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A2091">
      <w:pPr>
        <w:adjustRightInd w:val="0"/>
        <w:snapToGrid w:val="0"/>
        <w:spacing w:before="156" w:beforeLines="50" w:after="156" w:afterLines="50" w:line="276" w:lineRule="auto"/>
        <w:jc w:val="center"/>
        <w:rPr>
          <w:rFonts w:ascii="Times New Roman" w:hAnsi="Times New Roman" w:eastAsia="黑体" w:cs="Times New Roman"/>
          <w:b/>
          <w:color w:val="000000" w:themeColor="text1"/>
          <w:sz w:val="32"/>
          <w14:textFill>
            <w14:solidFill>
              <w14:schemeClr w14:val="tx1"/>
            </w14:solidFill>
          </w14:textFill>
        </w:rPr>
      </w:pPr>
      <w:r>
        <w:rPr>
          <w:rFonts w:ascii="Times New Roman" w:hAnsi="Times New Roman" w:eastAsia="黑体" w:cs="Times New Roman"/>
          <w:b/>
          <w:color w:val="000000" w:themeColor="text1"/>
          <w:sz w:val="32"/>
          <w14:textFill>
            <w14:solidFill>
              <w14:schemeClr w14:val="tx1"/>
            </w14:solidFill>
          </w14:textFill>
        </w:rPr>
        <w:t>计算机工程学院</w:t>
      </w:r>
    </w:p>
    <w:p w14:paraId="0D169B61">
      <w:pPr>
        <w:adjustRightInd w:val="0"/>
        <w:snapToGrid w:val="0"/>
        <w:spacing w:before="156" w:beforeLines="50" w:after="156" w:afterLines="50" w:line="276" w:lineRule="auto"/>
        <w:jc w:val="center"/>
        <w:rPr>
          <w:rFonts w:ascii="Times New Roman" w:hAnsi="Times New Roman" w:eastAsia="黑体" w:cs="Times New Roman"/>
          <w:b/>
          <w:color w:val="000000" w:themeColor="text1"/>
          <w:sz w:val="32"/>
          <w14:textFill>
            <w14:solidFill>
              <w14:schemeClr w14:val="tx1"/>
            </w14:solidFill>
          </w14:textFill>
        </w:rPr>
      </w:pPr>
      <w:r>
        <w:rPr>
          <w:rFonts w:ascii="Times New Roman" w:hAnsi="Times New Roman" w:eastAsia="黑体" w:cs="Times New Roman"/>
          <w:b/>
          <w:color w:val="000000" w:themeColor="text1"/>
          <w:sz w:val="32"/>
          <w14:textFill>
            <w14:solidFill>
              <w14:schemeClr w14:val="tx1"/>
            </w14:solidFill>
          </w14:textFill>
        </w:rPr>
        <w:t>关于202</w:t>
      </w:r>
      <w:r>
        <w:rPr>
          <w:rFonts w:hint="eastAsia" w:ascii="Times New Roman" w:hAnsi="Times New Roman" w:eastAsia="黑体" w:cs="Times New Roman"/>
          <w:b/>
          <w:color w:val="000000" w:themeColor="text1"/>
          <w:sz w:val="32"/>
          <w:lang w:val="en-US" w:eastAsia="zh-CN"/>
          <w14:textFill>
            <w14:solidFill>
              <w14:schemeClr w14:val="tx1"/>
            </w14:solidFill>
          </w14:textFill>
        </w:rPr>
        <w:t>6</w:t>
      </w:r>
      <w:r>
        <w:rPr>
          <w:rFonts w:ascii="Times New Roman" w:hAnsi="Times New Roman" w:eastAsia="黑体" w:cs="Times New Roman"/>
          <w:b/>
          <w:color w:val="000000" w:themeColor="text1"/>
          <w:sz w:val="32"/>
          <w14:textFill>
            <w14:solidFill>
              <w14:schemeClr w14:val="tx1"/>
            </w14:solidFill>
          </w14:textFill>
        </w:rPr>
        <w:t>-202</w:t>
      </w:r>
      <w:r>
        <w:rPr>
          <w:rFonts w:hint="eastAsia" w:ascii="Times New Roman" w:hAnsi="Times New Roman" w:eastAsia="黑体" w:cs="Times New Roman"/>
          <w:b/>
          <w:color w:val="000000" w:themeColor="text1"/>
          <w:sz w:val="32"/>
          <w:lang w:val="en-US" w:eastAsia="zh-CN"/>
          <w14:textFill>
            <w14:solidFill>
              <w14:schemeClr w14:val="tx1"/>
            </w14:solidFill>
          </w14:textFill>
        </w:rPr>
        <w:t>7</w:t>
      </w:r>
      <w:r>
        <w:rPr>
          <w:rFonts w:ascii="Times New Roman" w:hAnsi="Times New Roman" w:eastAsia="黑体" w:cs="Times New Roman"/>
          <w:b/>
          <w:color w:val="000000" w:themeColor="text1"/>
          <w:sz w:val="32"/>
          <w14:textFill>
            <w14:solidFill>
              <w14:schemeClr w14:val="tx1"/>
            </w14:solidFill>
          </w14:textFill>
        </w:rPr>
        <w:t>-1学期《专业综合实训》课程实施</w:t>
      </w:r>
      <w:r>
        <w:rPr>
          <w:rFonts w:hint="eastAsia" w:ascii="Times New Roman" w:hAnsi="Times New Roman" w:eastAsia="黑体" w:cs="Times New Roman"/>
          <w:b/>
          <w:color w:val="000000" w:themeColor="text1"/>
          <w:sz w:val="32"/>
          <w14:textFill>
            <w14:solidFill>
              <w14:schemeClr w14:val="tx1"/>
            </w14:solidFill>
          </w14:textFill>
        </w:rPr>
        <w:t>的</w:t>
      </w:r>
      <w:r>
        <w:rPr>
          <w:rFonts w:ascii="Times New Roman" w:hAnsi="Times New Roman" w:eastAsia="黑体" w:cs="Times New Roman"/>
          <w:b/>
          <w:color w:val="000000" w:themeColor="text1"/>
          <w:sz w:val="32"/>
          <w14:textFill>
            <w14:solidFill>
              <w14:schemeClr w14:val="tx1"/>
            </w14:solidFill>
          </w14:textFill>
        </w:rPr>
        <w:t>通知</w:t>
      </w:r>
    </w:p>
    <w:p w14:paraId="364A1F9F">
      <w:pPr>
        <w:adjustRightInd w:val="0"/>
        <w:snapToGrid w:val="0"/>
        <w:spacing w:line="46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《专业综合实训》课程是计算机类</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专业人才</w:t>
      </w:r>
      <w:r>
        <w:rPr>
          <w:rFonts w:ascii="Times New Roman" w:hAnsi="Times New Roman" w:eastAsia="宋体" w:cs="Times New Roman"/>
          <w:color w:val="000000" w:themeColor="text1"/>
          <w:sz w:val="24"/>
          <w:szCs w:val="24"/>
          <w14:textFill>
            <w14:solidFill>
              <w14:schemeClr w14:val="tx1"/>
            </w14:solidFill>
          </w14:textFill>
        </w:rPr>
        <w:t>培养方案中的重要课程，各专业学生均需通过该课程的实训和考核方可获得学分。202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-202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-1学期《专业综合实训》课程即将实施，现将</w:t>
      </w:r>
      <w:r>
        <w:rPr>
          <w:rFonts w:hint="eastAsia" w:ascii="Times New Roman" w:hAnsi="Times New Roman" w:eastAsia="宋体" w:cs="Times New Roman"/>
          <w:color w:val="000000" w:themeColor="text1"/>
          <w:sz w:val="24"/>
          <w:szCs w:val="24"/>
          <w14:textFill>
            <w14:solidFill>
              <w14:schemeClr w14:val="tx1"/>
            </w14:solidFill>
          </w14:textFill>
        </w:rPr>
        <w:t>该</w:t>
      </w:r>
      <w:r>
        <w:rPr>
          <w:rFonts w:ascii="Times New Roman" w:hAnsi="Times New Roman" w:eastAsia="宋体" w:cs="Times New Roman"/>
          <w:color w:val="000000" w:themeColor="text1"/>
          <w:sz w:val="24"/>
          <w:szCs w:val="24"/>
          <w14:textFill>
            <w14:solidFill>
              <w14:schemeClr w14:val="tx1"/>
            </w14:solidFill>
          </w14:textFill>
        </w:rPr>
        <w:t>课程实施相关工作和要求通知如下：</w:t>
      </w:r>
    </w:p>
    <w:p w14:paraId="5F2C1C67">
      <w:pPr>
        <w:adjustRightInd w:val="0"/>
        <w:snapToGrid w:val="0"/>
        <w:spacing w:line="460" w:lineRule="exact"/>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一、实训项目遴选和学生填报安排</w:t>
      </w:r>
    </w:p>
    <w:p w14:paraId="2CD9CEF6">
      <w:pPr>
        <w:adjustRightInd w:val="0"/>
        <w:snapToGrid w:val="0"/>
        <w:spacing w:line="460" w:lineRule="exact"/>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第一阶段：</w:t>
      </w:r>
      <w:r>
        <w:rPr>
          <w:rFonts w:hint="eastAsia" w:ascii="Times New Roman" w:hAnsi="Times New Roman" w:eastAsia="宋体" w:cs="Times New Roman"/>
          <w:b/>
          <w:bCs/>
          <w:color w:val="000000" w:themeColor="text1"/>
          <w:sz w:val="24"/>
          <w:szCs w:val="24"/>
          <w14:textFill>
            <w14:solidFill>
              <w14:schemeClr w14:val="tx1"/>
            </w14:solidFill>
          </w14:textFill>
        </w:rPr>
        <w:t>实施</w:t>
      </w:r>
      <w:r>
        <w:rPr>
          <w:rFonts w:ascii="Times New Roman" w:hAnsi="Times New Roman" w:eastAsia="宋体" w:cs="Times New Roman"/>
          <w:b/>
          <w:bCs/>
          <w:color w:val="000000" w:themeColor="text1"/>
          <w:sz w:val="24"/>
          <w:szCs w:val="24"/>
          <w14:textFill>
            <w14:solidFill>
              <w14:schemeClr w14:val="tx1"/>
            </w14:solidFill>
          </w14:textFill>
        </w:rPr>
        <w:t>方案</w:t>
      </w:r>
      <w:r>
        <w:rPr>
          <w:rFonts w:hint="eastAsia" w:ascii="Times New Roman" w:hAnsi="Times New Roman" w:eastAsia="宋体" w:cs="Times New Roman"/>
          <w:b/>
          <w:bCs/>
          <w:color w:val="000000" w:themeColor="text1"/>
          <w:sz w:val="24"/>
          <w:szCs w:val="24"/>
          <w14:textFill>
            <w14:solidFill>
              <w14:schemeClr w14:val="tx1"/>
            </w14:solidFill>
          </w14:textFill>
        </w:rPr>
        <w:t>制订和</w:t>
      </w:r>
      <w:r>
        <w:rPr>
          <w:rFonts w:ascii="Times New Roman" w:hAnsi="Times New Roman" w:eastAsia="宋体" w:cs="Times New Roman"/>
          <w:b/>
          <w:bCs/>
          <w:color w:val="000000" w:themeColor="text1"/>
          <w:sz w:val="24"/>
          <w:szCs w:val="24"/>
          <w14:textFill>
            <w14:solidFill>
              <w14:schemeClr w14:val="tx1"/>
            </w14:solidFill>
          </w14:textFill>
        </w:rPr>
        <w:t>提交</w:t>
      </w:r>
      <w:r>
        <w:rPr>
          <w:rFonts w:ascii="Times New Roman" w:hAnsi="Times New Roman" w:eastAsia="宋体" w:cs="Times New Roman"/>
          <w:b/>
          <w:bCs/>
          <w:color w:val="FF0000"/>
          <w:sz w:val="24"/>
          <w:szCs w:val="24"/>
        </w:rPr>
        <w:t>（6月3日~6</w:t>
      </w:r>
      <w:r>
        <w:rPr>
          <w:rFonts w:hint="eastAsia" w:ascii="Times New Roman" w:hAnsi="Times New Roman" w:eastAsia="宋体" w:cs="Times New Roman"/>
          <w:b/>
          <w:bCs/>
          <w:color w:val="FF0000"/>
          <w:sz w:val="24"/>
          <w:szCs w:val="24"/>
        </w:rPr>
        <w:t>月</w:t>
      </w:r>
      <w:r>
        <w:rPr>
          <w:rFonts w:ascii="Times New Roman" w:hAnsi="Times New Roman" w:eastAsia="宋体" w:cs="Times New Roman"/>
          <w:b/>
          <w:bCs/>
          <w:color w:val="FF0000"/>
          <w:sz w:val="24"/>
          <w:szCs w:val="24"/>
        </w:rPr>
        <w:t>1</w:t>
      </w:r>
      <w:r>
        <w:rPr>
          <w:rFonts w:hint="eastAsia" w:ascii="Times New Roman" w:hAnsi="Times New Roman" w:eastAsia="宋体" w:cs="Times New Roman"/>
          <w:b/>
          <w:bCs/>
          <w:color w:val="FF0000"/>
          <w:sz w:val="24"/>
          <w:szCs w:val="24"/>
          <w:lang w:val="en-US" w:eastAsia="zh-CN"/>
        </w:rPr>
        <w:t>7</w:t>
      </w:r>
      <w:r>
        <w:rPr>
          <w:rFonts w:ascii="Times New Roman" w:hAnsi="Times New Roman" w:eastAsia="宋体" w:cs="Times New Roman"/>
          <w:b/>
          <w:bCs/>
          <w:color w:val="FF0000"/>
          <w:sz w:val="24"/>
          <w:szCs w:val="24"/>
        </w:rPr>
        <w:t>日</w:t>
      </w:r>
      <w:r>
        <w:rPr>
          <w:rFonts w:ascii="Times New Roman" w:hAnsi="Times New Roman" w:eastAsia="宋体" w:cs="Times New Roman"/>
          <w:b/>
          <w:bCs/>
          <w:sz w:val="24"/>
          <w:szCs w:val="24"/>
        </w:rPr>
        <w:t>）</w:t>
      </w:r>
      <w:r>
        <w:rPr>
          <w:rFonts w:ascii="Times New Roman" w:hAnsi="Times New Roman" w:eastAsia="宋体" w:cs="Times New Roman"/>
          <w:color w:val="000000" w:themeColor="text1"/>
          <w:sz w:val="24"/>
          <w:szCs w:val="24"/>
          <w14:textFill>
            <w14:solidFill>
              <w14:schemeClr w14:val="tx1"/>
            </w14:solidFill>
          </w14:textFill>
        </w:rPr>
        <w:t>。</w:t>
      </w:r>
    </w:p>
    <w:p w14:paraId="68B64541">
      <w:pPr>
        <w:pStyle w:val="7"/>
        <w:numPr>
          <w:ilvl w:val="0"/>
          <w:numId w:val="1"/>
        </w:numPr>
        <w:adjustRightInd w:val="0"/>
        <w:snapToGrid w:val="0"/>
        <w:spacing w:line="460" w:lineRule="exact"/>
        <w:ind w:left="0" w:firstLine="482" w:firstLineChars="0"/>
        <w:rPr>
          <w:rFonts w:ascii="Times New Roman" w:hAnsi="Times New Roman" w:eastAsia="宋体" w:cs="Times New Roman"/>
          <w:color w:val="auto"/>
          <w:sz w:val="24"/>
          <w:szCs w:val="24"/>
        </w:rPr>
      </w:pPr>
      <w:r>
        <w:rPr>
          <w:rFonts w:hint="eastAsia" w:ascii="宋体" w:hAnsi="宋体" w:eastAsia="宋体" w:cs="宋体"/>
          <w:b/>
          <w:bCs/>
          <w:color w:val="000000" w:themeColor="text1"/>
          <w:sz w:val="24"/>
          <w:szCs w:val="24"/>
          <w14:textFill>
            <w14:solidFill>
              <w14:schemeClr w14:val="tx1"/>
            </w14:solidFill>
          </w14:textFill>
        </w:rPr>
        <w:t>校内实训项目：</w:t>
      </w:r>
      <w:r>
        <w:rPr>
          <w:rFonts w:hint="eastAsia" w:ascii="Times New Roman" w:hAnsi="Times New Roman" w:eastAsia="宋体" w:cs="Times New Roman"/>
          <w:color w:val="000000" w:themeColor="text1"/>
          <w:sz w:val="24"/>
          <w:szCs w:val="24"/>
          <w14:textFill>
            <w14:solidFill>
              <w14:schemeClr w14:val="tx1"/>
            </w14:solidFill>
          </w14:textFill>
        </w:rPr>
        <w:t>由校内负责人撰写《</w:t>
      </w:r>
      <w:r>
        <w:rPr>
          <w:rFonts w:hint="eastAsia" w:ascii="Times New Roman" w:hAnsi="Times New Roman" w:eastAsia="宋体" w:cs="Times New Roman"/>
          <w:color w:val="auto"/>
          <w:sz w:val="24"/>
          <w:szCs w:val="24"/>
        </w:rPr>
        <w:t>校内实训项目申报书》和制订《校内实施方案》，并完成提交；《校内实训项目申报书》要求训练的目标和训练模块内容能支撑课程目标。</w:t>
      </w:r>
    </w:p>
    <w:p w14:paraId="335E5B36">
      <w:pPr>
        <w:pStyle w:val="7"/>
        <w:adjustRightInd w:val="0"/>
        <w:snapToGrid w:val="0"/>
        <w:spacing w:line="460" w:lineRule="exact"/>
        <w:ind w:left="482" w:firstLine="0" w:firstLineChars="0"/>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方案实施时间从2</w:t>
      </w:r>
      <w:r>
        <w:rPr>
          <w:rFonts w:ascii="Times New Roman" w:hAnsi="Times New Roman" w:eastAsia="宋体" w:cs="Times New Roman"/>
          <w:b/>
          <w:bCs/>
          <w:color w:val="FF0000"/>
          <w:sz w:val="24"/>
          <w:szCs w:val="24"/>
        </w:rPr>
        <w:t>02</w:t>
      </w:r>
      <w:r>
        <w:rPr>
          <w:rFonts w:hint="eastAsia" w:ascii="Times New Roman" w:hAnsi="Times New Roman" w:eastAsia="宋体" w:cs="Times New Roman"/>
          <w:b/>
          <w:bCs/>
          <w:color w:val="FF0000"/>
          <w:sz w:val="24"/>
          <w:szCs w:val="24"/>
          <w:lang w:val="en-US" w:eastAsia="zh-CN"/>
        </w:rPr>
        <w:t>6</w:t>
      </w:r>
      <w:r>
        <w:rPr>
          <w:rFonts w:ascii="Times New Roman" w:hAnsi="Times New Roman" w:eastAsia="宋体" w:cs="Times New Roman"/>
          <w:b/>
          <w:bCs/>
          <w:color w:val="FF0000"/>
          <w:sz w:val="24"/>
          <w:szCs w:val="24"/>
        </w:rPr>
        <w:t>-202</w:t>
      </w:r>
      <w:r>
        <w:rPr>
          <w:rFonts w:hint="eastAsia" w:ascii="Times New Roman" w:hAnsi="Times New Roman" w:eastAsia="宋体" w:cs="Times New Roman"/>
          <w:b/>
          <w:bCs/>
          <w:color w:val="FF0000"/>
          <w:sz w:val="24"/>
          <w:szCs w:val="24"/>
          <w:lang w:val="en-US" w:eastAsia="zh-CN"/>
        </w:rPr>
        <w:t>7</w:t>
      </w:r>
      <w:r>
        <w:rPr>
          <w:rFonts w:ascii="Times New Roman" w:hAnsi="Times New Roman" w:eastAsia="宋体" w:cs="Times New Roman"/>
          <w:b/>
          <w:bCs/>
          <w:color w:val="FF0000"/>
          <w:sz w:val="24"/>
          <w:szCs w:val="24"/>
        </w:rPr>
        <w:t>-1</w:t>
      </w:r>
      <w:r>
        <w:rPr>
          <w:rFonts w:hint="eastAsia" w:ascii="Times New Roman" w:hAnsi="Times New Roman" w:eastAsia="宋体" w:cs="Times New Roman"/>
          <w:b/>
          <w:bCs/>
          <w:color w:val="FF0000"/>
          <w:sz w:val="24"/>
          <w:szCs w:val="24"/>
        </w:rPr>
        <w:t>学期开学开始</w:t>
      </w:r>
      <w:r>
        <w:rPr>
          <w:rFonts w:ascii="Times New Roman" w:hAnsi="Times New Roman" w:eastAsia="宋体" w:cs="Times New Roman"/>
          <w:b/>
          <w:bCs/>
          <w:color w:val="FF0000"/>
          <w:sz w:val="24"/>
          <w:szCs w:val="24"/>
        </w:rPr>
        <w:t>，共8</w:t>
      </w:r>
      <w:r>
        <w:rPr>
          <w:rFonts w:hint="eastAsia" w:ascii="Times New Roman" w:hAnsi="Times New Roman" w:eastAsia="宋体" w:cs="Times New Roman"/>
          <w:b/>
          <w:bCs/>
          <w:color w:val="FF0000"/>
          <w:sz w:val="24"/>
          <w:szCs w:val="24"/>
        </w:rPr>
        <w:t>周。</w:t>
      </w:r>
    </w:p>
    <w:p w14:paraId="03512B42">
      <w:pPr>
        <w:adjustRightInd w:val="0"/>
        <w:snapToGrid w:val="0"/>
        <w:spacing w:line="46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校内实训项目分为集中式项目和工作室项目两种类型（每个校内实训项目只能是一种类型及一种方案申报和实施）：</w:t>
      </w:r>
    </w:p>
    <w:p w14:paraId="70ABA56C">
      <w:pPr>
        <w:adjustRightInd w:val="0"/>
        <w:snapToGrid w:val="0"/>
        <w:spacing w:line="460" w:lineRule="exact"/>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（1）集中式项目：</w:t>
      </w:r>
      <w:r>
        <w:rPr>
          <w:rFonts w:ascii="Times New Roman" w:hAnsi="Times New Roman" w:eastAsia="宋体" w:cs="Times New Roman"/>
          <w:color w:val="000000" w:themeColor="text1"/>
          <w:sz w:val="24"/>
          <w:szCs w:val="24"/>
          <w14:textFill>
            <w14:solidFill>
              <w14:schemeClr w14:val="tx1"/>
            </w14:solidFill>
          </w14:textFill>
        </w:rPr>
        <w:t>集中式项目由不少于20</w:t>
      </w:r>
      <w:r>
        <w:rPr>
          <w:rFonts w:hint="eastAsia" w:ascii="Times New Roman" w:hAnsi="Times New Roman" w:eastAsia="宋体" w:cs="Times New Roman"/>
          <w:color w:val="000000" w:themeColor="text1"/>
          <w:sz w:val="24"/>
          <w:szCs w:val="24"/>
          <w14:textFill>
            <w14:solidFill>
              <w14:schemeClr w14:val="tx1"/>
            </w14:solidFill>
          </w14:textFill>
        </w:rPr>
        <w:t>位学生</w:t>
      </w:r>
      <w:r>
        <w:rPr>
          <w:rFonts w:ascii="Times New Roman" w:hAnsi="Times New Roman" w:eastAsia="宋体" w:cs="Times New Roman"/>
          <w:color w:val="000000" w:themeColor="text1"/>
          <w:sz w:val="24"/>
          <w:szCs w:val="24"/>
          <w14:textFill>
            <w14:solidFill>
              <w14:schemeClr w14:val="tx1"/>
            </w14:solidFill>
          </w14:textFill>
        </w:rPr>
        <w:t>组成实训班级，</w:t>
      </w:r>
      <w:r>
        <w:rPr>
          <w:rFonts w:hint="eastAsia" w:ascii="Times New Roman" w:hAnsi="Times New Roman" w:eastAsia="宋体" w:cs="Times New Roman"/>
          <w:color w:val="000000" w:themeColor="text1"/>
          <w:sz w:val="24"/>
          <w:szCs w:val="24"/>
          <w14:textFill>
            <w14:solidFill>
              <w14:schemeClr w14:val="tx1"/>
            </w14:solidFill>
          </w14:textFill>
        </w:rPr>
        <w:t>由</w:t>
      </w:r>
      <w:r>
        <w:rPr>
          <w:rFonts w:hint="eastAsia" w:ascii="Times New Roman" w:hAnsi="Times New Roman" w:eastAsia="宋体" w:cs="Times New Roman"/>
          <w:color w:val="auto"/>
          <w:sz w:val="24"/>
          <w:szCs w:val="24"/>
        </w:rPr>
        <w:t>若干专</w:t>
      </w:r>
      <w:r>
        <w:rPr>
          <w:rFonts w:ascii="Times New Roman" w:hAnsi="Times New Roman" w:eastAsia="宋体" w:cs="Times New Roman"/>
          <w:color w:val="auto"/>
          <w:sz w:val="24"/>
          <w:szCs w:val="24"/>
        </w:rPr>
        <w:t>业教师组成教学团队，子项目承担或任务分工明确，</w:t>
      </w:r>
      <w:r>
        <w:rPr>
          <w:rFonts w:hint="eastAsia" w:ascii="Times New Roman" w:hAnsi="Times New Roman" w:eastAsia="宋体" w:cs="Times New Roman"/>
          <w:color w:val="auto"/>
          <w:sz w:val="24"/>
          <w:szCs w:val="24"/>
        </w:rPr>
        <w:t>每</w:t>
      </w:r>
      <w:r>
        <w:rPr>
          <w:rFonts w:hint="eastAsia" w:ascii="Times New Roman" w:hAnsi="Times New Roman" w:eastAsia="宋体" w:cs="Times New Roman"/>
          <w:color w:val="000000" w:themeColor="text1"/>
          <w:sz w:val="24"/>
          <w:szCs w:val="24"/>
          <w14:textFill>
            <w14:solidFill>
              <w14:schemeClr w14:val="tx1"/>
            </w14:solidFill>
          </w14:textFill>
        </w:rPr>
        <w:t>位专业教师不超过3周，</w:t>
      </w:r>
      <w:r>
        <w:rPr>
          <w:rFonts w:ascii="Times New Roman" w:hAnsi="Times New Roman" w:eastAsia="宋体" w:cs="Times New Roman"/>
          <w:color w:val="000000" w:themeColor="text1"/>
          <w:sz w:val="24"/>
          <w:szCs w:val="24"/>
          <w14:textFill>
            <w14:solidFill>
              <w14:schemeClr w14:val="tx1"/>
            </w14:solidFill>
          </w14:textFill>
        </w:rPr>
        <w:t>按照每周20学时进行授课和训练</w:t>
      </w:r>
      <w:r>
        <w:rPr>
          <w:rFonts w:hint="eastAsia" w:ascii="Times New Roman" w:hAnsi="Times New Roman" w:eastAsia="宋体" w:cs="Times New Roman"/>
          <w:color w:val="000000" w:themeColor="text1"/>
          <w:sz w:val="24"/>
          <w:szCs w:val="24"/>
          <w14:textFill>
            <w14:solidFill>
              <w14:schemeClr w14:val="tx1"/>
            </w14:solidFill>
          </w14:textFill>
        </w:rPr>
        <w:t>；</w:t>
      </w:r>
    </w:p>
    <w:p w14:paraId="5CA6592A">
      <w:pPr>
        <w:pStyle w:val="7"/>
        <w:numPr>
          <w:ilvl w:val="0"/>
          <w:numId w:val="0"/>
        </w:numPr>
        <w:adjustRightInd w:val="0"/>
        <w:snapToGrid w:val="0"/>
        <w:spacing w:line="460" w:lineRule="exact"/>
        <w:ind w:firstLine="482" w:firstLineChars="200"/>
        <w:rPr>
          <w:rFonts w:ascii="Times New Roman" w:hAnsi="Times New Roman" w:eastAsia="宋体" w:cs="Times New Roman"/>
          <w:color w:val="auto"/>
          <w:sz w:val="24"/>
          <w:szCs w:val="24"/>
        </w:rPr>
      </w:pPr>
      <w:r>
        <w:rPr>
          <w:rFonts w:ascii="Times New Roman" w:hAnsi="Times New Roman" w:eastAsia="宋体" w:cs="Times New Roman"/>
          <w:b/>
          <w:bCs/>
          <w:color w:val="000000" w:themeColor="text1"/>
          <w:sz w:val="24"/>
          <w:szCs w:val="24"/>
          <w14:textFill>
            <w14:solidFill>
              <w14:schemeClr w14:val="tx1"/>
            </w14:solidFill>
          </w14:textFill>
        </w:rPr>
        <w:t>（2）工作室项目</w:t>
      </w:r>
      <w:r>
        <w:rPr>
          <w:rFonts w:hint="eastAsia" w:ascii="Times New Roman" w:hAnsi="Times New Roman" w:eastAsia="宋体" w:cs="Times New Roman"/>
          <w:b/>
          <w:bCs/>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原则上不支持跨系</w:t>
      </w:r>
      <w:r>
        <w:rPr>
          <w:rFonts w:hint="eastAsia" w:ascii="Times New Roman" w:hAnsi="Times New Roman" w:eastAsia="宋体" w:cs="Times New Roman"/>
          <w:b/>
          <w:bCs/>
          <w:color w:val="000000" w:themeColor="text1"/>
          <w:sz w:val="24"/>
          <w:szCs w:val="24"/>
          <w14:textFill>
            <w14:solidFill>
              <w14:schemeClr w14:val="tx1"/>
            </w14:solidFill>
          </w14:textFill>
        </w:rPr>
        <w:t>）</w:t>
      </w:r>
      <w:r>
        <w:rPr>
          <w:rFonts w:ascii="Times New Roman" w:hAnsi="Times New Roman" w:eastAsia="宋体" w:cs="Times New Roman"/>
          <w:b/>
          <w:bCs/>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由各专业教师根据工程实践项目或各类教科研项目而设计分散式实训项目，每个工作室项目接受人数为</w:t>
      </w:r>
      <w:r>
        <w:rPr>
          <w:rFonts w:hint="eastAsia" w:ascii="Times New Roman" w:hAnsi="Times New Roman" w:eastAsia="宋体" w:cs="Times New Roman"/>
          <w:color w:val="000000" w:themeColor="text1"/>
          <w:sz w:val="24"/>
          <w:szCs w:val="24"/>
          <w14:textFill>
            <w14:solidFill>
              <w14:schemeClr w14:val="tx1"/>
            </w14:solidFill>
          </w14:textFill>
        </w:rPr>
        <w:t>不超过4</w:t>
      </w:r>
      <w:r>
        <w:rPr>
          <w:rFonts w:ascii="Times New Roman" w:hAnsi="Times New Roman" w:eastAsia="宋体" w:cs="Times New Roman"/>
          <w:color w:val="000000" w:themeColor="text1"/>
          <w:sz w:val="24"/>
          <w:szCs w:val="24"/>
          <w14:textFill>
            <w14:solidFill>
              <w14:schemeClr w14:val="tx1"/>
            </w14:solidFill>
          </w14:textFill>
        </w:rPr>
        <w:t>人</w:t>
      </w:r>
      <w:r>
        <w:rPr>
          <w:rFonts w:hint="eastAsia" w:ascii="Times New Roman" w:hAnsi="Times New Roman" w:eastAsia="宋体" w:cs="Times New Roman"/>
          <w:color w:val="000000" w:themeColor="text1"/>
          <w:sz w:val="24"/>
          <w:szCs w:val="24"/>
          <w14:textFill>
            <w14:solidFill>
              <w14:schemeClr w14:val="tx1"/>
            </w14:solidFill>
          </w14:textFill>
        </w:rPr>
        <w:t>/每个专业教师指导人数不超过4人</w:t>
      </w:r>
      <w:r>
        <w:rPr>
          <w:rFonts w:ascii="Times New Roman" w:hAnsi="Times New Roman" w:eastAsia="宋体" w:cs="Times New Roman"/>
          <w:color w:val="000000" w:themeColor="text1"/>
          <w:sz w:val="24"/>
          <w:szCs w:val="24"/>
          <w14:textFill>
            <w14:solidFill>
              <w14:schemeClr w14:val="tx1"/>
            </w14:solidFill>
          </w14:textFill>
        </w:rPr>
        <w:t>。填报该项目的学生，原则上必须为专业教师创新班学生或已参与专业教师</w:t>
      </w:r>
      <w:r>
        <w:rPr>
          <w:rFonts w:hint="eastAsia" w:ascii="Times New Roman" w:hAnsi="Times New Roman" w:eastAsia="宋体" w:cs="Times New Roman"/>
          <w:color w:val="000000" w:themeColor="text1"/>
          <w:sz w:val="24"/>
          <w:szCs w:val="24"/>
          <w14:textFill>
            <w14:solidFill>
              <w14:schemeClr w14:val="tx1"/>
            </w14:solidFill>
          </w14:textFill>
        </w:rPr>
        <w:t>项目的学生，且实训结束后提交预期成果。工作室项目的学生完成实训后，由专业教师作为指导老师，进入毕业设计环节。</w:t>
      </w:r>
      <w:r>
        <w:rPr>
          <w:rFonts w:hint="eastAsia" w:ascii="Times New Roman" w:hAnsi="Times New Roman" w:eastAsia="宋体" w:cs="Times New Roman"/>
          <w:color w:val="auto"/>
          <w:sz w:val="24"/>
          <w:szCs w:val="24"/>
        </w:rPr>
        <w:t>学生毕业设计选题必须与工作室实训内容相关，且符合工程实际背景；工作室项目实训学生毕业设计成绩要求达到良好及以上；每个工作室项目至少申报一项</w:t>
      </w:r>
      <w:r>
        <w:rPr>
          <w:rFonts w:hint="eastAsia" w:ascii="Times New Roman" w:hAnsi="Times New Roman" w:eastAsia="宋体" w:cs="Times New Roman"/>
          <w:color w:val="auto"/>
          <w:sz w:val="24"/>
          <w:szCs w:val="24"/>
          <w:lang w:val="en-US" w:eastAsia="zh-CN"/>
        </w:rPr>
        <w:t>A类赛事</w:t>
      </w:r>
      <w:r>
        <w:rPr>
          <w:rFonts w:hint="eastAsia" w:ascii="Times New Roman" w:hAnsi="Times New Roman" w:eastAsia="宋体" w:cs="Times New Roman"/>
          <w:color w:val="auto"/>
          <w:sz w:val="24"/>
          <w:szCs w:val="24"/>
        </w:rPr>
        <w:t>项目。</w:t>
      </w:r>
    </w:p>
    <w:p w14:paraId="62EE9601">
      <w:pPr>
        <w:pStyle w:val="7"/>
        <w:numPr>
          <w:ilvl w:val="0"/>
          <w:numId w:val="1"/>
        </w:numPr>
        <w:adjustRightInd w:val="0"/>
        <w:snapToGrid w:val="0"/>
        <w:spacing w:line="460" w:lineRule="exact"/>
        <w:ind w:left="0" w:firstLine="482" w:firstLineChars="0"/>
        <w:rPr>
          <w:rFonts w:ascii="Times New Roman" w:hAnsi="Times New Roman" w:eastAsia="宋体" w:cs="Times New Roman"/>
          <w:color w:val="auto"/>
          <w:sz w:val="24"/>
          <w:szCs w:val="24"/>
        </w:rPr>
      </w:pPr>
      <w:r>
        <w:rPr>
          <w:rFonts w:hint="eastAsia" w:ascii="Times New Roman" w:hAnsi="Times New Roman" w:eastAsia="宋体" w:cs="Times New Roman"/>
          <w:b/>
          <w:bCs/>
          <w:color w:val="000000" w:themeColor="text1"/>
          <w:sz w:val="24"/>
          <w:szCs w:val="24"/>
          <w14:textFill>
            <w14:solidFill>
              <w14:schemeClr w14:val="tx1"/>
            </w14:solidFill>
          </w14:textFill>
        </w:rPr>
        <w:t>校外实训项目：</w:t>
      </w:r>
      <w:r>
        <w:rPr>
          <w:rFonts w:hint="eastAsia" w:ascii="Times New Roman" w:hAnsi="Times New Roman" w:eastAsia="宋体" w:cs="Times New Roman"/>
          <w:color w:val="000000" w:themeColor="text1"/>
          <w:sz w:val="24"/>
          <w:szCs w:val="24"/>
          <w14:textFill>
            <w14:solidFill>
              <w14:schemeClr w14:val="tx1"/>
            </w14:solidFill>
          </w14:textFill>
        </w:rPr>
        <w:t>由各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校外</w:t>
      </w:r>
      <w:r>
        <w:rPr>
          <w:rFonts w:hint="eastAsia" w:ascii="Times New Roman" w:hAnsi="Times New Roman" w:eastAsia="宋体" w:cs="Times New Roman"/>
          <w:color w:val="000000" w:themeColor="text1"/>
          <w:sz w:val="24"/>
          <w:szCs w:val="24"/>
          <w14:textFill>
            <w14:solidFill>
              <w14:schemeClr w14:val="tx1"/>
            </w14:solidFill>
          </w14:textFill>
        </w:rPr>
        <w:t>实训基地制订和提交</w:t>
      </w:r>
      <w:r>
        <w:rPr>
          <w:rFonts w:hint="eastAsia" w:ascii="Times New Roman" w:hAnsi="Times New Roman" w:eastAsia="宋体" w:cs="Times New Roman"/>
          <w:color w:val="auto"/>
          <w:sz w:val="24"/>
          <w:szCs w:val="24"/>
        </w:rPr>
        <w:t>《校外实施方案》</w:t>
      </w:r>
      <w:r>
        <w:rPr>
          <w:rFonts w:hint="eastAsia" w:ascii="Times New Roman" w:hAnsi="Times New Roman" w:eastAsia="宋体" w:cs="Times New Roman"/>
          <w:color w:val="auto"/>
          <w:sz w:val="24"/>
          <w:szCs w:val="24"/>
          <w:lang w:eastAsia="zh-CN"/>
        </w:rPr>
        <w:t>。</w:t>
      </w:r>
    </w:p>
    <w:p w14:paraId="595D816F">
      <w:pPr>
        <w:pStyle w:val="7"/>
        <w:adjustRightInd w:val="0"/>
        <w:snapToGrid w:val="0"/>
        <w:spacing w:line="460" w:lineRule="exact"/>
        <w:ind w:left="482" w:firstLine="0" w:firstLineChars="0"/>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方案实施时间</w:t>
      </w:r>
      <w:r>
        <w:rPr>
          <w:rFonts w:hint="eastAsia" w:ascii="Times New Roman" w:hAnsi="Times New Roman" w:eastAsia="宋体" w:cs="Times New Roman"/>
          <w:b/>
          <w:bCs/>
          <w:color w:val="FF0000"/>
          <w:sz w:val="24"/>
          <w:szCs w:val="24"/>
          <w:lang w:val="en-US" w:eastAsia="zh-CN"/>
        </w:rPr>
        <w:t>不晚于</w:t>
      </w:r>
      <w:r>
        <w:rPr>
          <w:rFonts w:hint="eastAsia" w:ascii="Times New Roman" w:hAnsi="Times New Roman" w:eastAsia="宋体" w:cs="Times New Roman"/>
          <w:b/>
          <w:bCs/>
          <w:color w:val="FF0000"/>
          <w:sz w:val="24"/>
          <w:szCs w:val="24"/>
        </w:rPr>
        <w:t>2</w:t>
      </w:r>
      <w:r>
        <w:rPr>
          <w:rFonts w:ascii="Times New Roman" w:hAnsi="Times New Roman" w:eastAsia="宋体" w:cs="Times New Roman"/>
          <w:b/>
          <w:bCs/>
          <w:color w:val="FF0000"/>
          <w:sz w:val="24"/>
          <w:szCs w:val="24"/>
        </w:rPr>
        <w:t>02</w:t>
      </w:r>
      <w:r>
        <w:rPr>
          <w:rFonts w:hint="eastAsia" w:ascii="Times New Roman" w:hAnsi="Times New Roman" w:eastAsia="宋体" w:cs="Times New Roman"/>
          <w:b/>
          <w:bCs/>
          <w:color w:val="FF0000"/>
          <w:sz w:val="24"/>
          <w:szCs w:val="24"/>
          <w:lang w:val="en-US" w:eastAsia="zh-CN"/>
        </w:rPr>
        <w:t>6</w:t>
      </w:r>
      <w:r>
        <w:rPr>
          <w:rFonts w:ascii="Times New Roman" w:hAnsi="Times New Roman" w:eastAsia="宋体" w:cs="Times New Roman"/>
          <w:b/>
          <w:bCs/>
          <w:color w:val="FF0000"/>
          <w:sz w:val="24"/>
          <w:szCs w:val="24"/>
        </w:rPr>
        <w:t>-202</w:t>
      </w:r>
      <w:r>
        <w:rPr>
          <w:rFonts w:hint="eastAsia" w:ascii="Times New Roman" w:hAnsi="Times New Roman" w:eastAsia="宋体" w:cs="Times New Roman"/>
          <w:b/>
          <w:bCs/>
          <w:color w:val="FF0000"/>
          <w:sz w:val="24"/>
          <w:szCs w:val="24"/>
          <w:lang w:val="en-US" w:eastAsia="zh-CN"/>
        </w:rPr>
        <w:t>7</w:t>
      </w:r>
      <w:r>
        <w:rPr>
          <w:rFonts w:ascii="Times New Roman" w:hAnsi="Times New Roman" w:eastAsia="宋体" w:cs="Times New Roman"/>
          <w:b/>
          <w:bCs/>
          <w:color w:val="FF0000"/>
          <w:sz w:val="24"/>
          <w:szCs w:val="24"/>
        </w:rPr>
        <w:t>-1</w:t>
      </w:r>
      <w:r>
        <w:rPr>
          <w:rFonts w:hint="eastAsia" w:ascii="Times New Roman" w:hAnsi="Times New Roman" w:eastAsia="宋体" w:cs="Times New Roman"/>
          <w:b/>
          <w:bCs/>
          <w:color w:val="FF0000"/>
          <w:sz w:val="24"/>
          <w:szCs w:val="24"/>
        </w:rPr>
        <w:t>学期开学</w:t>
      </w:r>
      <w:r>
        <w:rPr>
          <w:rFonts w:ascii="Times New Roman" w:hAnsi="Times New Roman" w:eastAsia="宋体" w:cs="Times New Roman"/>
          <w:b/>
          <w:bCs/>
          <w:color w:val="FF0000"/>
          <w:sz w:val="24"/>
          <w:szCs w:val="24"/>
        </w:rPr>
        <w:t>，共8</w:t>
      </w:r>
      <w:r>
        <w:rPr>
          <w:rFonts w:hint="eastAsia" w:ascii="Times New Roman" w:hAnsi="Times New Roman" w:eastAsia="宋体" w:cs="Times New Roman"/>
          <w:b/>
          <w:bCs/>
          <w:color w:val="FF0000"/>
          <w:sz w:val="24"/>
          <w:szCs w:val="24"/>
        </w:rPr>
        <w:t>周。</w:t>
      </w:r>
    </w:p>
    <w:p w14:paraId="28F3CD9F">
      <w:pPr>
        <w:adjustRightInd w:val="0"/>
        <w:snapToGrid w:val="0"/>
        <w:spacing w:line="480" w:lineRule="exact"/>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第二阶段：实训项目审核和遴选</w:t>
      </w:r>
      <w:r>
        <w:rPr>
          <w:rFonts w:ascii="Times New Roman" w:hAnsi="Times New Roman" w:eastAsia="宋体" w:cs="Times New Roman"/>
          <w:b/>
          <w:bCs/>
          <w:color w:val="000000" w:themeColor="text1"/>
          <w:sz w:val="24"/>
          <w:szCs w:val="24"/>
          <w14:textFill>
            <w14:solidFill>
              <w14:schemeClr w14:val="tx1"/>
            </w14:solidFill>
          </w14:textFill>
        </w:rPr>
        <w:t>（</w:t>
      </w:r>
      <w:r>
        <w:rPr>
          <w:rFonts w:ascii="Times New Roman" w:hAnsi="Times New Roman" w:eastAsia="宋体" w:cs="Times New Roman"/>
          <w:b/>
          <w:bCs/>
          <w:color w:val="FF0000"/>
          <w:sz w:val="24"/>
          <w:szCs w:val="24"/>
        </w:rPr>
        <w:t>6月2</w:t>
      </w:r>
      <w:r>
        <w:rPr>
          <w:rFonts w:hint="eastAsia" w:ascii="Times New Roman" w:hAnsi="Times New Roman" w:eastAsia="宋体" w:cs="Times New Roman"/>
          <w:b/>
          <w:bCs/>
          <w:color w:val="FF0000"/>
          <w:sz w:val="24"/>
          <w:szCs w:val="24"/>
          <w:lang w:val="en-US" w:eastAsia="zh-CN"/>
        </w:rPr>
        <w:t>5</w:t>
      </w:r>
      <w:r>
        <w:rPr>
          <w:rFonts w:ascii="Times New Roman" w:hAnsi="Times New Roman" w:eastAsia="宋体" w:cs="Times New Roman"/>
          <w:b/>
          <w:bCs/>
          <w:color w:val="FF0000"/>
          <w:sz w:val="24"/>
          <w:szCs w:val="24"/>
        </w:rPr>
        <w:t>日</w:t>
      </w:r>
      <w:r>
        <w:rPr>
          <w:rFonts w:hint="eastAsia" w:ascii="Times New Roman" w:hAnsi="Times New Roman" w:eastAsia="宋体" w:cs="Times New Roman"/>
          <w:b/>
          <w:bCs/>
          <w:color w:val="FF0000"/>
          <w:sz w:val="24"/>
          <w:szCs w:val="24"/>
        </w:rPr>
        <w:t>前</w:t>
      </w:r>
      <w:r>
        <w:rPr>
          <w:rFonts w:ascii="Times New Roman" w:hAnsi="Times New Roman" w:eastAsia="宋体" w:cs="Times New Roman"/>
          <w:b/>
          <w:bCs/>
          <w:color w:val="FF0000"/>
          <w:sz w:val="24"/>
          <w:szCs w:val="24"/>
        </w:rPr>
        <w:t>）</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auto"/>
          <w:sz w:val="24"/>
          <w:szCs w:val="24"/>
        </w:rPr>
        <w:t>《校外实施方案》</w:t>
      </w:r>
      <w:r>
        <w:rPr>
          <w:rFonts w:hint="eastAsia" w:ascii="Times New Roman" w:hAnsi="Times New Roman" w:eastAsia="宋体" w:cs="Times New Roman"/>
          <w:color w:val="auto"/>
          <w:sz w:val="24"/>
          <w:szCs w:val="24"/>
          <w:lang w:val="en-US" w:eastAsia="zh-CN"/>
        </w:rPr>
        <w:t>和</w:t>
      </w:r>
      <w:r>
        <w:rPr>
          <w:rFonts w:hint="eastAsia" w:ascii="Times New Roman" w:hAnsi="Times New Roman" w:eastAsia="宋体" w:cs="Times New Roman"/>
          <w:color w:val="auto"/>
          <w:sz w:val="24"/>
          <w:szCs w:val="24"/>
        </w:rPr>
        <w:t>《校内实施方案》必须以就业为导向，体现前沿技术，契合行业需求满足岗位需要，且需经学院教学工作指导委员会审核。遴选后的实训项目进入第三阶段，</w:t>
      </w:r>
      <w:r>
        <w:rPr>
          <w:rFonts w:hint="eastAsia" w:ascii="Times New Roman" w:hAnsi="Times New Roman" w:eastAsia="宋体" w:cs="Times New Roman"/>
          <w:color w:val="000000" w:themeColor="text1"/>
          <w:sz w:val="24"/>
          <w:szCs w:val="24"/>
          <w14:textFill>
            <w14:solidFill>
              <w14:schemeClr w14:val="tx1"/>
            </w14:solidFill>
          </w14:textFill>
        </w:rPr>
        <w:t>并签订实训协议（校外实训项目）。</w:t>
      </w:r>
    </w:p>
    <w:p w14:paraId="7471633E">
      <w:pPr>
        <w:adjustRightInd w:val="0"/>
        <w:snapToGrid w:val="0"/>
        <w:spacing w:line="480" w:lineRule="exact"/>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第</w:t>
      </w:r>
      <w:r>
        <w:rPr>
          <w:rFonts w:hint="eastAsia" w:ascii="Times New Roman" w:hAnsi="Times New Roman" w:eastAsia="宋体" w:cs="Times New Roman"/>
          <w:b/>
          <w:bCs/>
          <w:color w:val="000000" w:themeColor="text1"/>
          <w:sz w:val="24"/>
          <w:szCs w:val="24"/>
          <w14:textFill>
            <w14:solidFill>
              <w14:schemeClr w14:val="tx1"/>
            </w14:solidFill>
          </w14:textFill>
        </w:rPr>
        <w:t>三</w:t>
      </w:r>
      <w:r>
        <w:rPr>
          <w:rFonts w:ascii="Times New Roman" w:hAnsi="Times New Roman" w:eastAsia="宋体" w:cs="Times New Roman"/>
          <w:b/>
          <w:bCs/>
          <w:color w:val="000000" w:themeColor="text1"/>
          <w:sz w:val="24"/>
          <w:szCs w:val="24"/>
          <w14:textFill>
            <w14:solidFill>
              <w14:schemeClr w14:val="tx1"/>
            </w14:solidFill>
          </w14:textFill>
        </w:rPr>
        <w:t>阶段：实训项目宣讲和咨询（</w:t>
      </w:r>
      <w:r>
        <w:rPr>
          <w:rFonts w:hint="eastAsia" w:ascii="Times New Roman" w:hAnsi="Times New Roman" w:eastAsia="宋体" w:cs="Times New Roman"/>
          <w:b/>
          <w:bCs/>
          <w:color w:val="FF0000"/>
          <w:sz w:val="24"/>
          <w:szCs w:val="24"/>
          <w:lang w:val="en-US" w:eastAsia="zh-CN"/>
        </w:rPr>
        <w:t>7</w:t>
      </w:r>
      <w:r>
        <w:rPr>
          <w:rFonts w:ascii="Times New Roman" w:hAnsi="Times New Roman" w:eastAsia="宋体" w:cs="Times New Roman"/>
          <w:b/>
          <w:bCs/>
          <w:color w:val="FF0000"/>
          <w:sz w:val="24"/>
          <w:szCs w:val="24"/>
        </w:rPr>
        <w:t>月</w:t>
      </w:r>
      <w:r>
        <w:rPr>
          <w:rFonts w:hint="eastAsia" w:ascii="Times New Roman" w:hAnsi="Times New Roman" w:eastAsia="宋体" w:cs="Times New Roman"/>
          <w:b/>
          <w:bCs/>
          <w:color w:val="FF0000"/>
          <w:sz w:val="24"/>
          <w:szCs w:val="24"/>
          <w:lang w:val="en-US" w:eastAsia="zh-CN"/>
        </w:rPr>
        <w:t>1</w:t>
      </w:r>
      <w:r>
        <w:rPr>
          <w:rFonts w:ascii="Times New Roman" w:hAnsi="Times New Roman" w:eastAsia="宋体" w:cs="Times New Roman"/>
          <w:b/>
          <w:bCs/>
          <w:color w:val="FF0000"/>
          <w:sz w:val="24"/>
          <w:szCs w:val="24"/>
        </w:rPr>
        <w:t>日</w:t>
      </w:r>
      <w:r>
        <w:rPr>
          <w:rFonts w:hint="eastAsia" w:ascii="Times New Roman" w:hAnsi="Times New Roman" w:eastAsia="宋体" w:cs="Times New Roman"/>
          <w:b/>
          <w:bCs/>
          <w:color w:val="FF0000"/>
          <w:sz w:val="24"/>
          <w:szCs w:val="24"/>
        </w:rPr>
        <w:t>前</w:t>
      </w:r>
      <w:r>
        <w:rPr>
          <w:rFonts w:ascii="Times New Roman" w:hAnsi="Times New Roman" w:eastAsia="宋体" w:cs="Times New Roman"/>
          <w:b/>
          <w:bCs/>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。由学院统一组织，</w:t>
      </w:r>
      <w:r>
        <w:rPr>
          <w:rFonts w:hint="eastAsia" w:ascii="Times New Roman" w:hAnsi="Times New Roman" w:eastAsia="宋体" w:cs="Times New Roman"/>
          <w:color w:val="000000" w:themeColor="text1"/>
          <w:sz w:val="24"/>
          <w:szCs w:val="24"/>
          <w14:textFill>
            <w14:solidFill>
              <w14:schemeClr w14:val="tx1"/>
            </w14:solidFill>
          </w14:textFill>
        </w:rPr>
        <w:t>安排</w:t>
      </w:r>
      <w:r>
        <w:rPr>
          <w:rFonts w:ascii="Times New Roman" w:hAnsi="Times New Roman" w:eastAsia="宋体" w:cs="Times New Roman"/>
          <w:color w:val="000000" w:themeColor="text1"/>
          <w:sz w:val="24"/>
          <w:szCs w:val="24"/>
          <w14:textFill>
            <w14:solidFill>
              <w14:schemeClr w14:val="tx1"/>
            </w14:solidFill>
          </w14:textFill>
        </w:rPr>
        <w:t>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合作</w:t>
      </w:r>
      <w:r>
        <w:rPr>
          <w:rFonts w:ascii="Times New Roman" w:hAnsi="Times New Roman" w:eastAsia="宋体" w:cs="Times New Roman"/>
          <w:color w:val="000000" w:themeColor="text1"/>
          <w:sz w:val="24"/>
          <w:szCs w:val="24"/>
          <w14:textFill>
            <w14:solidFill>
              <w14:schemeClr w14:val="tx1"/>
            </w14:solidFill>
          </w14:textFill>
        </w:rPr>
        <w:t>实训基地</w:t>
      </w:r>
      <w:r>
        <w:rPr>
          <w:rFonts w:hint="eastAsia" w:ascii="Times New Roman" w:hAnsi="Times New Roman" w:eastAsia="宋体" w:cs="Times New Roman"/>
          <w:color w:val="000000" w:themeColor="text1"/>
          <w:sz w:val="24"/>
          <w:szCs w:val="24"/>
          <w14:textFill>
            <w14:solidFill>
              <w14:schemeClr w14:val="tx1"/>
            </w14:solidFill>
          </w14:textFill>
        </w:rPr>
        <w:t>进行校外</w:t>
      </w:r>
      <w:r>
        <w:rPr>
          <w:rFonts w:ascii="Times New Roman" w:hAnsi="Times New Roman" w:eastAsia="宋体" w:cs="Times New Roman"/>
          <w:color w:val="000000" w:themeColor="text1"/>
          <w:sz w:val="24"/>
          <w:szCs w:val="24"/>
          <w14:textFill>
            <w14:solidFill>
              <w14:schemeClr w14:val="tx1"/>
            </w14:solidFill>
          </w14:textFill>
        </w:rPr>
        <w:t>实训项目宣讲和咨询，</w:t>
      </w:r>
      <w:r>
        <w:rPr>
          <w:rFonts w:ascii="Times New Roman" w:hAnsi="Times New Roman" w:eastAsia="宋体" w:cs="Times New Roman"/>
          <w:color w:val="auto"/>
          <w:sz w:val="24"/>
          <w:szCs w:val="24"/>
        </w:rPr>
        <w:t>具体时间和地点另行通知</w:t>
      </w:r>
      <w:r>
        <w:rPr>
          <w:rFonts w:hint="eastAsia" w:ascii="Times New Roman" w:hAnsi="Times New Roman" w:eastAsia="宋体" w:cs="Times New Roman"/>
          <w:color w:val="auto"/>
          <w:sz w:val="24"/>
          <w:szCs w:val="24"/>
        </w:rPr>
        <w:t>；</w:t>
      </w:r>
      <w:r>
        <w:rPr>
          <w:rFonts w:hint="eastAsia" w:ascii="Times New Roman" w:hAnsi="Times New Roman" w:eastAsia="宋体" w:cs="Times New Roman"/>
          <w:sz w:val="24"/>
          <w:szCs w:val="24"/>
        </w:rPr>
        <w:t>校内</w:t>
      </w:r>
      <w:r>
        <w:rPr>
          <w:rFonts w:hint="eastAsia" w:ascii="Times New Roman" w:hAnsi="Times New Roman" w:eastAsia="宋体" w:cs="Times New Roman"/>
          <w:color w:val="000000" w:themeColor="text1"/>
          <w:sz w:val="24"/>
          <w:szCs w:val="24"/>
          <w14:textFill>
            <w14:solidFill>
              <w14:schemeClr w14:val="tx1"/>
            </w14:solidFill>
          </w14:textFill>
        </w:rPr>
        <w:t>实训项目根据项目负责人需要安排宣讲和咨询。</w:t>
      </w:r>
    </w:p>
    <w:p w14:paraId="2A40F307">
      <w:pPr>
        <w:adjustRightInd w:val="0"/>
        <w:snapToGrid w:val="0"/>
        <w:spacing w:line="480" w:lineRule="exact"/>
        <w:ind w:firstLine="482"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第</w:t>
      </w:r>
      <w:r>
        <w:rPr>
          <w:rFonts w:hint="eastAsia" w:ascii="Times New Roman" w:hAnsi="Times New Roman" w:eastAsia="宋体" w:cs="Times New Roman"/>
          <w:b/>
          <w:bCs/>
          <w:color w:val="000000" w:themeColor="text1"/>
          <w:sz w:val="24"/>
          <w:szCs w:val="24"/>
          <w14:textFill>
            <w14:solidFill>
              <w14:schemeClr w14:val="tx1"/>
            </w14:solidFill>
          </w14:textFill>
        </w:rPr>
        <w:t>四</w:t>
      </w:r>
      <w:r>
        <w:rPr>
          <w:rFonts w:ascii="Times New Roman" w:hAnsi="Times New Roman" w:eastAsia="宋体" w:cs="Times New Roman"/>
          <w:b/>
          <w:bCs/>
          <w:color w:val="000000" w:themeColor="text1"/>
          <w:sz w:val="24"/>
          <w:szCs w:val="24"/>
          <w14:textFill>
            <w14:solidFill>
              <w14:schemeClr w14:val="tx1"/>
            </w14:solidFill>
          </w14:textFill>
        </w:rPr>
        <w:t>阶段：学生填报实训项目（</w:t>
      </w:r>
      <w:r>
        <w:rPr>
          <w:rFonts w:hint="eastAsia" w:ascii="Times New Roman" w:hAnsi="Times New Roman" w:eastAsia="宋体" w:cs="Times New Roman"/>
          <w:b/>
          <w:bCs/>
          <w:color w:val="FF0000"/>
          <w:sz w:val="24"/>
          <w:szCs w:val="24"/>
          <w:lang w:val="en-US" w:eastAsia="zh-CN"/>
        </w:rPr>
        <w:t>7</w:t>
      </w:r>
      <w:r>
        <w:rPr>
          <w:rFonts w:ascii="Times New Roman" w:hAnsi="Times New Roman" w:eastAsia="宋体" w:cs="Times New Roman"/>
          <w:b/>
          <w:bCs/>
          <w:color w:val="FF0000"/>
          <w:sz w:val="24"/>
          <w:szCs w:val="24"/>
        </w:rPr>
        <w:t>月</w:t>
      </w:r>
      <w:r>
        <w:rPr>
          <w:rFonts w:hint="eastAsia" w:ascii="Times New Roman" w:hAnsi="Times New Roman" w:eastAsia="宋体" w:cs="Times New Roman"/>
          <w:b/>
          <w:bCs/>
          <w:color w:val="FF0000"/>
          <w:sz w:val="24"/>
          <w:szCs w:val="24"/>
          <w:lang w:val="en-US" w:eastAsia="zh-CN"/>
        </w:rPr>
        <w:t>1</w:t>
      </w:r>
      <w:r>
        <w:rPr>
          <w:rFonts w:hint="eastAsia" w:ascii="Times New Roman" w:hAnsi="Times New Roman" w:eastAsia="宋体" w:cs="Times New Roman"/>
          <w:b/>
          <w:bCs/>
          <w:color w:val="FF0000"/>
          <w:sz w:val="24"/>
          <w:szCs w:val="24"/>
        </w:rPr>
        <w:t>日</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lang w:val="en-US" w:eastAsia="zh-CN"/>
        </w:rPr>
        <w:t>7</w:t>
      </w:r>
      <w:r>
        <w:rPr>
          <w:rFonts w:hint="eastAsia" w:ascii="Times New Roman" w:hAnsi="Times New Roman" w:eastAsia="宋体" w:cs="Times New Roman"/>
          <w:b/>
          <w:bCs/>
          <w:color w:val="FF0000"/>
          <w:sz w:val="24"/>
          <w:szCs w:val="24"/>
        </w:rPr>
        <w:t>月</w:t>
      </w:r>
      <w:r>
        <w:rPr>
          <w:rFonts w:hint="eastAsia" w:ascii="Times New Roman" w:hAnsi="Times New Roman" w:eastAsia="宋体" w:cs="Times New Roman"/>
          <w:b/>
          <w:bCs/>
          <w:color w:val="FF0000"/>
          <w:sz w:val="24"/>
          <w:szCs w:val="24"/>
          <w:lang w:val="en-US" w:eastAsia="zh-CN"/>
        </w:rPr>
        <w:t>3</w:t>
      </w:r>
      <w:r>
        <w:rPr>
          <w:rFonts w:ascii="Times New Roman" w:hAnsi="Times New Roman" w:eastAsia="宋体" w:cs="Times New Roman"/>
          <w:b/>
          <w:bCs/>
          <w:color w:val="FF0000"/>
          <w:sz w:val="24"/>
          <w:szCs w:val="24"/>
        </w:rPr>
        <w:t>日</w:t>
      </w:r>
      <w:r>
        <w:rPr>
          <w:rFonts w:ascii="Times New Roman" w:hAnsi="Times New Roman" w:eastAsia="宋体" w:cs="Times New Roman"/>
          <w:b/>
          <w:bCs/>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。由各系主任（专业负责人）组织学生完成实训项目填报</w:t>
      </w:r>
      <w:r>
        <w:rPr>
          <w:rFonts w:hint="eastAsia" w:ascii="Times New Roman" w:hAnsi="Times New Roman" w:eastAsia="宋体" w:cs="Times New Roman"/>
          <w:color w:val="000000" w:themeColor="text1"/>
          <w:sz w:val="24"/>
          <w:szCs w:val="24"/>
          <w14:textFill>
            <w14:solidFill>
              <w14:schemeClr w14:val="tx1"/>
            </w14:solidFill>
          </w14:textFill>
        </w:rPr>
        <w:t>，各班学委负责统计班级同学报名情况，报名表</w:t>
      </w:r>
      <w:r>
        <w:rPr>
          <w:rFonts w:hint="eastAsia" w:ascii="Times New Roman" w:hAnsi="Times New Roman" w:eastAsia="宋体" w:cs="Times New Roman"/>
          <w:b/>
          <w:bCs/>
          <w:color w:val="FF0000"/>
          <w:sz w:val="24"/>
          <w:szCs w:val="24"/>
          <w:lang w:val="en-US" w:eastAsia="zh-CN"/>
        </w:rPr>
        <w:t>7</w:t>
      </w:r>
      <w:r>
        <w:rPr>
          <w:rFonts w:hint="eastAsia" w:ascii="Times New Roman" w:hAnsi="Times New Roman" w:eastAsia="宋体" w:cs="Times New Roman"/>
          <w:b/>
          <w:bCs/>
          <w:color w:val="FF0000"/>
          <w:sz w:val="24"/>
          <w:szCs w:val="24"/>
        </w:rPr>
        <w:t>月</w:t>
      </w:r>
      <w:r>
        <w:rPr>
          <w:rFonts w:hint="eastAsia" w:ascii="Times New Roman" w:hAnsi="Times New Roman" w:eastAsia="宋体" w:cs="Times New Roman"/>
          <w:b/>
          <w:bCs/>
          <w:color w:val="FF0000"/>
          <w:sz w:val="24"/>
          <w:szCs w:val="24"/>
          <w:lang w:val="en-US" w:eastAsia="zh-CN"/>
        </w:rPr>
        <w:t>3</w:t>
      </w:r>
      <w:r>
        <w:rPr>
          <w:rFonts w:hint="eastAsia" w:ascii="Times New Roman" w:hAnsi="Times New Roman" w:eastAsia="宋体" w:cs="Times New Roman"/>
          <w:b/>
          <w:bCs/>
          <w:color w:val="FF0000"/>
          <w:sz w:val="24"/>
          <w:szCs w:val="24"/>
        </w:rPr>
        <w:t>日</w:t>
      </w:r>
      <w:r>
        <w:rPr>
          <w:rFonts w:hint="eastAsia" w:ascii="Times New Roman" w:hAnsi="Times New Roman" w:eastAsia="宋体" w:cs="Times New Roman"/>
          <w:color w:val="000000" w:themeColor="text1"/>
          <w:sz w:val="24"/>
          <w:szCs w:val="24"/>
          <w14:textFill>
            <w14:solidFill>
              <w14:schemeClr w14:val="tx1"/>
            </w14:solidFill>
          </w14:textFill>
        </w:rPr>
        <w:t>提交给教务办唐老师。</w:t>
      </w:r>
    </w:p>
    <w:p w14:paraId="57671DDA">
      <w:pPr>
        <w:adjustRightInd w:val="0"/>
        <w:snapToGrid w:val="0"/>
        <w:spacing w:line="480" w:lineRule="exact"/>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p>
    <w:p w14:paraId="466374B7">
      <w:pPr>
        <w:adjustRightInd w:val="0"/>
        <w:snapToGrid w:val="0"/>
        <w:spacing w:line="480" w:lineRule="exac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二、学生填报项目说明</w:t>
      </w:r>
    </w:p>
    <w:p w14:paraId="38F9AF83">
      <w:pPr>
        <w:pStyle w:val="7"/>
        <w:numPr>
          <w:ilvl w:val="0"/>
          <w:numId w:val="2"/>
        </w:numPr>
        <w:adjustRightInd w:val="0"/>
        <w:snapToGrid w:val="0"/>
        <w:spacing w:line="500" w:lineRule="exact"/>
        <w:ind w:left="0" w:firstLine="480" w:firstLineChars="0"/>
        <w:rPr>
          <w:rFonts w:ascii="宋体" w:hAnsi="宋体" w:eastAsia="宋体" w:cs="宋体"/>
          <w:color w:val="FF0000"/>
          <w:sz w:val="24"/>
          <w:szCs w:val="24"/>
        </w:rPr>
      </w:pPr>
      <w:r>
        <w:rPr>
          <w:rFonts w:hint="eastAsia" w:ascii="宋体" w:hAnsi="宋体" w:eastAsia="宋体" w:cs="宋体"/>
          <w:b/>
          <w:bCs/>
          <w:color w:val="FF0000"/>
          <w:sz w:val="24"/>
          <w:szCs w:val="24"/>
          <w:lang w:val="en-US" w:eastAsia="zh-CN"/>
        </w:rPr>
        <w:t>由于从2023级起</w:t>
      </w:r>
      <w:r>
        <w:rPr>
          <w:rFonts w:hint="eastAsia" w:ascii="Times New Roman" w:hAnsi="Times New Roman" w:eastAsia="宋体" w:cs="Times New Roman"/>
          <w:b/>
          <w:bCs/>
          <w:color w:val="FF0000"/>
          <w:sz w:val="24"/>
          <w14:ligatures w14:val="none"/>
        </w:rPr>
        <w:t>江苏省软件服务外包“嵌入式”人才培养</w:t>
      </w:r>
      <w:r>
        <w:rPr>
          <w:rFonts w:hint="eastAsia" w:ascii="Times New Roman" w:hAnsi="Times New Roman" w:eastAsia="宋体" w:cs="Times New Roman"/>
          <w:b/>
          <w:bCs/>
          <w:color w:val="FF0000"/>
          <w:sz w:val="24"/>
          <w:lang w:val="en-US" w:eastAsia="zh-CN"/>
          <w14:ligatures w14:val="none"/>
        </w:rPr>
        <w:t>项目</w:t>
      </w:r>
      <w:r>
        <w:rPr>
          <w:rFonts w:hint="eastAsia" w:ascii="宋体" w:hAnsi="宋体" w:eastAsia="宋体" w:cs="宋体"/>
          <w:b/>
          <w:bCs/>
          <w:color w:val="FF0000"/>
          <w:sz w:val="24"/>
          <w:szCs w:val="24"/>
          <w:lang w:val="en-US" w:eastAsia="zh-CN"/>
        </w:rPr>
        <w:t>已结束</w:t>
      </w:r>
      <w:r>
        <w:rPr>
          <w:rFonts w:hint="eastAsia" w:ascii="Times New Roman" w:hAnsi="Times New Roman" w:eastAsia="宋体" w:cs="Times New Roman"/>
          <w:b/>
          <w:bCs/>
          <w:color w:val="FF0000"/>
          <w:sz w:val="24"/>
          <w:lang w:val="en-US" w:eastAsia="zh-CN"/>
          <w14:ligatures w14:val="none"/>
        </w:rPr>
        <w:t>，根据新版培养方案和学校有关要求，学生默认选择校内实训项目，</w:t>
      </w:r>
      <w:r>
        <w:rPr>
          <w:rFonts w:hint="eastAsia" w:ascii="Times New Roman" w:hAnsi="Times New Roman" w:eastAsia="宋体" w:cs="Times New Roman"/>
          <w:b/>
          <w:bCs/>
          <w:color w:val="FF0000"/>
          <w:sz w:val="24"/>
          <w:szCs w:val="24"/>
        </w:rPr>
        <w:t>在自愿放弃进入</w:t>
      </w:r>
      <w:r>
        <w:rPr>
          <w:rFonts w:hint="eastAsia" w:ascii="Times New Roman" w:hAnsi="Times New Roman" w:eastAsia="宋体" w:cs="Times New Roman"/>
          <w:b/>
          <w:bCs/>
          <w:color w:val="FF0000"/>
          <w:sz w:val="24"/>
          <w:szCs w:val="24"/>
          <w:lang w:val="en-US" w:eastAsia="zh-CN"/>
        </w:rPr>
        <w:t>校内</w:t>
      </w:r>
      <w:r>
        <w:rPr>
          <w:rFonts w:hint="eastAsia" w:ascii="Times New Roman" w:hAnsi="Times New Roman" w:eastAsia="宋体" w:cs="Times New Roman"/>
          <w:b/>
          <w:bCs/>
          <w:color w:val="FF0000"/>
          <w:sz w:val="24"/>
          <w:szCs w:val="24"/>
        </w:rPr>
        <w:t>实训项目的情况下，也可以选择</w:t>
      </w:r>
      <w:r>
        <w:rPr>
          <w:rFonts w:hint="eastAsia" w:ascii="Times New Roman" w:hAnsi="Times New Roman" w:eastAsia="宋体" w:cs="Times New Roman"/>
          <w:b/>
          <w:bCs/>
          <w:color w:val="FF0000"/>
          <w:sz w:val="24"/>
          <w:szCs w:val="24"/>
          <w:lang w:val="en-US" w:eastAsia="zh-CN"/>
        </w:rPr>
        <w:t>校外合作实训</w:t>
      </w:r>
      <w:r>
        <w:rPr>
          <w:rFonts w:hint="eastAsia" w:ascii="Times New Roman" w:hAnsi="Times New Roman" w:eastAsia="宋体" w:cs="Times New Roman"/>
          <w:b/>
          <w:bCs/>
          <w:color w:val="FF0000"/>
          <w:sz w:val="24"/>
          <w:szCs w:val="24"/>
        </w:rPr>
        <w:t>单位的实训项目。</w:t>
      </w:r>
    </w:p>
    <w:p w14:paraId="760BB3C3">
      <w:pPr>
        <w:pStyle w:val="7"/>
        <w:numPr>
          <w:ilvl w:val="0"/>
          <w:numId w:val="2"/>
        </w:numPr>
        <w:adjustRightInd w:val="0"/>
        <w:snapToGrid w:val="0"/>
        <w:spacing w:line="500" w:lineRule="exact"/>
        <w:ind w:left="0" w:firstLine="480" w:firstLineChars="0"/>
        <w:rPr>
          <w:rFonts w:ascii="宋体" w:hAnsi="宋体" w:eastAsia="宋体" w:cs="宋体"/>
          <w:b/>
          <w:bCs/>
          <w:color w:val="FF0000"/>
          <w:sz w:val="24"/>
          <w:szCs w:val="24"/>
        </w:rPr>
      </w:pPr>
      <w:r>
        <w:rPr>
          <w:rFonts w:hint="eastAsia" w:ascii="Times New Roman" w:hAnsi="Times New Roman" w:eastAsia="宋体" w:cs="Times New Roman"/>
          <w:b/>
          <w:bCs/>
          <w:color w:val="FF0000"/>
          <w:sz w:val="24"/>
          <w:szCs w:val="24"/>
        </w:rPr>
        <w:t>考研的学生可</w:t>
      </w:r>
      <w:r>
        <w:rPr>
          <w:rFonts w:hint="eastAsia" w:ascii="Times New Roman" w:hAnsi="Times New Roman" w:eastAsia="宋体" w:cs="Times New Roman"/>
          <w:b/>
          <w:bCs/>
          <w:color w:val="FF0000"/>
          <w:sz w:val="24"/>
          <w:szCs w:val="24"/>
          <w:lang w:val="en-US" w:eastAsia="zh-CN"/>
        </w:rPr>
        <w:t>根据自身意愿</w:t>
      </w:r>
      <w:r>
        <w:rPr>
          <w:rFonts w:hint="eastAsia" w:ascii="Times New Roman" w:hAnsi="Times New Roman" w:eastAsia="宋体" w:cs="Times New Roman"/>
          <w:b/>
          <w:bCs/>
          <w:color w:val="FF0000"/>
          <w:sz w:val="24"/>
          <w:szCs w:val="24"/>
        </w:rPr>
        <w:t>选择校内实训项目或校外实训项目</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按照相应的实施方案进行实训。</w:t>
      </w:r>
    </w:p>
    <w:p w14:paraId="5B8CD286">
      <w:pPr>
        <w:adjustRightInd w:val="0"/>
        <w:snapToGrid w:val="0"/>
        <w:spacing w:line="500" w:lineRule="exac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三、实训项目相关要求</w:t>
      </w:r>
    </w:p>
    <w:p w14:paraId="64BDC5B0">
      <w:pPr>
        <w:pStyle w:val="7"/>
        <w:numPr>
          <w:ilvl w:val="0"/>
          <w:numId w:val="3"/>
        </w:numPr>
        <w:adjustRightInd w:val="0"/>
        <w:snapToGrid w:val="0"/>
        <w:spacing w:line="500" w:lineRule="exact"/>
        <w:ind w:left="0" w:firstLine="480" w:firstLineChars="0"/>
        <w:rPr>
          <w:rFonts w:ascii="宋体" w:hAnsi="宋体" w:eastAsia="宋体" w:cs="宋体"/>
          <w:color w:val="000000" w:themeColor="text1"/>
          <w:sz w:val="24"/>
          <w:szCs w:val="24"/>
          <w14:textFill>
            <w14:solidFill>
              <w14:schemeClr w14:val="tx1"/>
            </w14:solidFill>
          </w14:textFill>
        </w:rPr>
      </w:pPr>
      <w:r>
        <w:rPr>
          <w:rFonts w:hint="eastAsia" w:ascii="Times New Roman" w:hAnsi="Times New Roman" w:eastAsia="宋体" w:cs="Times New Roman"/>
          <w:b/>
          <w:bCs/>
          <w:color w:val="FF0000"/>
          <w:sz w:val="24"/>
          <w:szCs w:val="24"/>
        </w:rPr>
        <w:t>填报结束后，原则上不再接受学生变更实训项目的申请</w:t>
      </w:r>
      <w:r>
        <w:rPr>
          <w:rFonts w:hint="eastAsia" w:ascii="Times New Roman" w:hAnsi="Times New Roman" w:eastAsia="宋体" w:cs="Times New Roman"/>
          <w:color w:val="auto"/>
          <w:sz w:val="24"/>
          <w:szCs w:val="24"/>
        </w:rPr>
        <w:t>；</w:t>
      </w:r>
      <w:r>
        <w:rPr>
          <w:rFonts w:hint="eastAsia" w:ascii="宋体" w:hAnsi="宋体" w:eastAsia="宋体" w:cs="宋体"/>
          <w:color w:val="000000" w:themeColor="text1"/>
          <w:sz w:val="24"/>
          <w:szCs w:val="24"/>
          <w14:textFill>
            <w14:solidFill>
              <w14:schemeClr w14:val="tx1"/>
            </w14:solidFill>
          </w14:textFill>
        </w:rPr>
        <w:t>每位学生应服从实训项目的安排，按时参加实训和完成阶段性任务，包括周记撰写与汇报等。</w:t>
      </w:r>
    </w:p>
    <w:p w14:paraId="44788EFF">
      <w:pPr>
        <w:pStyle w:val="7"/>
        <w:numPr>
          <w:ilvl w:val="0"/>
          <w:numId w:val="3"/>
        </w:numPr>
        <w:adjustRightInd w:val="0"/>
        <w:snapToGrid w:val="0"/>
        <w:spacing w:line="500" w:lineRule="exact"/>
        <w:ind w:left="0" w:firstLine="480" w:firstLineChars="0"/>
        <w:rPr>
          <w:rFonts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各实训项目</w:t>
      </w:r>
      <w:r>
        <w:rPr>
          <w:rFonts w:hint="eastAsia" w:ascii="Times New Roman" w:hAnsi="Times New Roman" w:eastAsia="宋体" w:cs="Times New Roman"/>
          <w:color w:val="auto"/>
          <w:sz w:val="24"/>
          <w:szCs w:val="24"/>
        </w:rPr>
        <w:t>严格按照实施方案落实，</w:t>
      </w:r>
      <w:r>
        <w:rPr>
          <w:rFonts w:hint="eastAsia" w:ascii="Times New Roman" w:hAnsi="Times New Roman" w:eastAsia="宋体" w:cs="Times New Roman"/>
          <w:b/>
          <w:bCs/>
          <w:color w:val="FF0000"/>
          <w:sz w:val="24"/>
          <w:szCs w:val="24"/>
        </w:rPr>
        <w:t>如需要变更或调整实训内容，需提交书面申请和说明充分理由，经学院批准后方可实施</w:t>
      </w:r>
      <w:r>
        <w:rPr>
          <w:rFonts w:hint="eastAsia" w:ascii="Times New Roman" w:hAnsi="Times New Roman" w:eastAsia="宋体" w:cs="Times New Roman"/>
          <w:color w:val="auto"/>
          <w:sz w:val="24"/>
          <w:szCs w:val="24"/>
        </w:rPr>
        <w:t>。</w:t>
      </w:r>
    </w:p>
    <w:p w14:paraId="599F95D2">
      <w:pPr>
        <w:pStyle w:val="7"/>
        <w:numPr>
          <w:ilvl w:val="0"/>
          <w:numId w:val="3"/>
        </w:numPr>
        <w:adjustRightInd w:val="0"/>
        <w:snapToGrid w:val="0"/>
        <w:spacing w:line="500" w:lineRule="exact"/>
        <w:ind w:left="0" w:firstLine="480" w:firstLineChars="0"/>
        <w:rPr>
          <w:rFonts w:ascii="宋体" w:hAnsi="宋体" w:eastAsia="宋体" w:cs="宋体"/>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每个校外实训项目均选派校内指导教师，负责定期与</w:t>
      </w:r>
      <w:r>
        <w:rPr>
          <w:rFonts w:hint="eastAsia" w:ascii="宋体" w:hAnsi="宋体" w:eastAsia="宋体" w:cs="宋体"/>
          <w:color w:val="000000" w:themeColor="text1"/>
          <w:sz w:val="24"/>
          <w:szCs w:val="24"/>
          <w:lang w:val="en-US" w:eastAsia="zh-CN"/>
          <w14:textFill>
            <w14:solidFill>
              <w14:schemeClr w14:val="tx1"/>
            </w14:solidFill>
          </w14:textFill>
        </w:rPr>
        <w:t>校外</w:t>
      </w:r>
      <w:r>
        <w:rPr>
          <w:rFonts w:hint="eastAsia" w:ascii="宋体" w:hAnsi="宋体" w:eastAsia="宋体" w:cs="宋体"/>
          <w:color w:val="000000" w:themeColor="text1"/>
          <w:sz w:val="24"/>
          <w:szCs w:val="24"/>
          <w14:textFill>
            <w14:solidFill>
              <w14:schemeClr w14:val="tx1"/>
            </w14:solidFill>
          </w14:textFill>
        </w:rPr>
        <w:t>合作实训基地联系，掌握学生的实训情况，协同校外</w:t>
      </w:r>
      <w:r>
        <w:rPr>
          <w:rFonts w:hint="eastAsia" w:ascii="Times New Roman" w:hAnsi="Times New Roman" w:eastAsia="宋体" w:cs="Times New Roman"/>
          <w:color w:val="000000" w:themeColor="text1"/>
          <w:sz w:val="24"/>
          <w:szCs w:val="24"/>
          <w14:textFill>
            <w14:solidFill>
              <w14:schemeClr w14:val="tx1"/>
            </w14:solidFill>
          </w14:textFill>
        </w:rPr>
        <w:t>实训负责人做好过程管理、实训学习指导、实训档案收集等相关工作</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校内实训项目，项目负责人为第一责任人，由教学团队成员按实施方案分工协同完成，加强过程管理和学习指导等。实训结束后，每位学生应按照课程要求提交所有材料，</w:t>
      </w:r>
      <w:r>
        <w:rPr>
          <w:rFonts w:hint="eastAsia" w:ascii="Times New Roman" w:hAnsi="Times New Roman" w:eastAsia="宋体" w:cs="Times New Roman"/>
          <w:b/>
          <w:bCs/>
          <w:color w:val="FF0000"/>
          <w:sz w:val="24"/>
          <w:szCs w:val="24"/>
        </w:rPr>
        <w:t>并由校内指导老师/项目负责人完成材料审核/成绩评定和材料归档</w:t>
      </w:r>
      <w:r>
        <w:rPr>
          <w:rFonts w:hint="eastAsia" w:ascii="Times New Roman" w:hAnsi="Times New Roman" w:eastAsia="宋体" w:cs="Times New Roman"/>
          <w:color w:val="000000" w:themeColor="text1"/>
          <w:sz w:val="24"/>
          <w:szCs w:val="24"/>
          <w14:textFill>
            <w14:solidFill>
              <w14:schemeClr w14:val="tx1"/>
            </w14:solidFill>
          </w14:textFill>
        </w:rPr>
        <w:t>。</w:t>
      </w:r>
    </w:p>
    <w:p w14:paraId="236A2487">
      <w:pPr>
        <w:adjustRightInd w:val="0"/>
        <w:snapToGrid w:val="0"/>
        <w:spacing w:line="500" w:lineRule="exac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四、注意事项</w:t>
      </w:r>
    </w:p>
    <w:p w14:paraId="6418FC5A">
      <w:pPr>
        <w:pStyle w:val="7"/>
        <w:numPr>
          <w:ilvl w:val="0"/>
          <w:numId w:val="4"/>
        </w:numPr>
        <w:adjustRightInd w:val="0"/>
        <w:snapToGrid w:val="0"/>
        <w:spacing w:line="500" w:lineRule="exact"/>
        <w:ind w:left="0" w:firstLine="48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由于项目宣讲时间有限，请各位同学带上纸和笔，仔细聆听宣讲内容，并做好笔记；如有问题或疑问，可现场咨询相关负责人或反馈给</w:t>
      </w:r>
      <w:r>
        <w:rPr>
          <w:rFonts w:ascii="Times New Roman" w:hAnsi="Times New Roman" w:eastAsia="宋体" w:cs="Times New Roman"/>
          <w:color w:val="000000" w:themeColor="text1"/>
          <w:sz w:val="24"/>
          <w:szCs w:val="24"/>
          <w14:textFill>
            <w14:solidFill>
              <w14:schemeClr w14:val="tx1"/>
            </w14:solidFill>
          </w14:textFill>
        </w:rPr>
        <w:t>各系主任（专业负责人）</w:t>
      </w:r>
      <w:r>
        <w:rPr>
          <w:rFonts w:hint="eastAsia" w:ascii="宋体" w:hAnsi="宋体" w:eastAsia="宋体" w:cs="宋体"/>
          <w:color w:val="000000" w:themeColor="text1"/>
          <w:sz w:val="24"/>
          <w:szCs w:val="24"/>
          <w14:textFill>
            <w14:solidFill>
              <w14:schemeClr w14:val="tx1"/>
            </w14:solidFill>
          </w14:textFill>
        </w:rPr>
        <w:t>。</w:t>
      </w:r>
    </w:p>
    <w:p w14:paraId="7DFE4CD9">
      <w:pPr>
        <w:pStyle w:val="7"/>
        <w:numPr>
          <w:ilvl w:val="0"/>
          <w:numId w:val="4"/>
        </w:numPr>
        <w:adjustRightInd w:val="0"/>
        <w:snapToGrid w:val="0"/>
        <w:spacing w:line="500" w:lineRule="exact"/>
        <w:ind w:left="0" w:firstLine="48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每位学生在选择实训项目时，可根据所学专业、兴趣以及未来职业发展进行合理选择，可与家长沟通交流，切勿跟风，以便做出最适合自己的选择。</w:t>
      </w:r>
    </w:p>
    <w:p w14:paraId="340D2E3A">
      <w:pPr>
        <w:pStyle w:val="7"/>
        <w:numPr>
          <w:ilvl w:val="0"/>
          <w:numId w:val="4"/>
        </w:numPr>
        <w:adjustRightInd w:val="0"/>
        <w:snapToGrid w:val="0"/>
        <w:spacing w:line="500" w:lineRule="exact"/>
        <w:ind w:left="0" w:firstLine="48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各合作实训基地需服从学院的统一组织和时间安排，避免在其他时间影响学生的课程学习和期末考试，且不得干预学生的选择。</w:t>
      </w:r>
    </w:p>
    <w:p w14:paraId="07B51727">
      <w:pPr>
        <w:pStyle w:val="7"/>
        <w:numPr>
          <w:ilvl w:val="0"/>
          <w:numId w:val="4"/>
        </w:numPr>
        <w:adjustRightInd w:val="0"/>
        <w:snapToGrid w:val="0"/>
        <w:spacing w:line="500" w:lineRule="exact"/>
        <w:ind w:left="0" w:firstLine="48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为了保证安全和有序，任何人不允许将</w:t>
      </w:r>
      <w:r>
        <w:rPr>
          <w:rFonts w:hint="eastAsia" w:ascii="宋体" w:hAnsi="宋体" w:eastAsia="宋体" w:cs="宋体"/>
          <w:color w:val="000000" w:themeColor="text1"/>
          <w:sz w:val="24"/>
          <w:szCs w:val="24"/>
          <w:lang w:val="en-US" w:eastAsia="zh-CN"/>
          <w14:textFill>
            <w14:solidFill>
              <w14:schemeClr w14:val="tx1"/>
            </w14:solidFill>
          </w14:textFill>
        </w:rPr>
        <w:t>校外</w:t>
      </w:r>
      <w:r>
        <w:rPr>
          <w:rFonts w:hint="eastAsia" w:ascii="宋体" w:hAnsi="宋体" w:eastAsia="宋体" w:cs="宋体"/>
          <w:color w:val="000000" w:themeColor="text1"/>
          <w:sz w:val="24"/>
          <w:szCs w:val="24"/>
          <w14:textFill>
            <w14:solidFill>
              <w14:schemeClr w14:val="tx1"/>
            </w14:solidFill>
          </w14:textFill>
        </w:rPr>
        <w:t>实训基地工作人员带进宿舍和班级。学生之间可交流和讨论，但不得干预他人的选择。</w:t>
      </w:r>
    </w:p>
    <w:p w14:paraId="2298B9AD">
      <w:pPr>
        <w:pStyle w:val="7"/>
        <w:numPr>
          <w:ilvl w:val="0"/>
          <w:numId w:val="4"/>
        </w:numPr>
        <w:adjustRightInd w:val="0"/>
        <w:snapToGrid w:val="0"/>
        <w:spacing w:line="500" w:lineRule="exact"/>
        <w:ind w:left="0" w:firstLine="48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实训过程中，每位学生应遵守各项规章制度，学习态度需端正，能够切实保障实训效果，定期与家长联系，注意人身、财产等安全，有问题及时反馈。</w:t>
      </w:r>
    </w:p>
    <w:p w14:paraId="4037CACF">
      <w:pPr>
        <w:widowControl/>
        <w:adjustRightInd w:val="0"/>
        <w:snapToGrid w:val="0"/>
        <w:spacing w:line="360" w:lineRule="auto"/>
        <w:rPr>
          <w:rFonts w:ascii="仿宋" w:hAnsi="仿宋" w:eastAsia="仿宋"/>
          <w:color w:val="000000" w:themeColor="text1"/>
          <w:sz w:val="28"/>
          <w14:textFill>
            <w14:solidFill>
              <w14:schemeClr w14:val="tx1"/>
            </w14:solidFill>
          </w14:textFill>
        </w:rPr>
      </w:pPr>
    </w:p>
    <w:p w14:paraId="6EB7C117">
      <w:pPr>
        <w:widowControl/>
        <w:wordWrap w:val="0"/>
        <w:adjustRightInd w:val="0"/>
        <w:snapToGrid w:val="0"/>
        <w:spacing w:line="360" w:lineRule="auto"/>
        <w:ind w:right="960"/>
        <w:jc w:val="righ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计算机工程学院 </w:t>
      </w:r>
    </w:p>
    <w:p w14:paraId="57ADDC53">
      <w:pPr>
        <w:widowControl/>
        <w:wordWrap w:val="0"/>
        <w:adjustRightInd w:val="0"/>
        <w:snapToGrid w:val="0"/>
        <w:spacing w:line="360" w:lineRule="auto"/>
        <w:jc w:val="right"/>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    202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年6月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bookmarkStart w:id="0" w:name="_GoBack"/>
      <w:bookmarkEnd w:id="0"/>
      <w:r>
        <w:rPr>
          <w:rFonts w:ascii="Times New Roman" w:hAnsi="Times New Roman" w:eastAsia="宋体" w:cs="Times New Roman"/>
          <w:color w:val="000000" w:themeColor="text1"/>
          <w:sz w:val="24"/>
          <w:szCs w:val="24"/>
          <w14:textFill>
            <w14:solidFill>
              <w14:schemeClr w14:val="tx1"/>
            </w14:solidFill>
          </w14:textFill>
        </w:rPr>
        <w:t xml:space="preserve">日       </w:t>
      </w: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F6C6C"/>
    <w:multiLevelType w:val="multilevel"/>
    <w:tmpl w:val="0A7F6C6C"/>
    <w:lvl w:ilvl="0" w:tentative="0">
      <w:start w:val="1"/>
      <w:numFmt w:val="decimal"/>
      <w:lvlText w:val="%1."/>
      <w:lvlJc w:val="left"/>
      <w:pPr>
        <w:ind w:left="920" w:hanging="440"/>
      </w:pPr>
      <w:rPr>
        <w:rFonts w:hint="default" w:ascii="Times New Roman" w:hAnsi="Times New Roman"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35A112FC"/>
    <w:multiLevelType w:val="multilevel"/>
    <w:tmpl w:val="35A112FC"/>
    <w:lvl w:ilvl="0" w:tentative="0">
      <w:start w:val="1"/>
      <w:numFmt w:val="decimal"/>
      <w:lvlText w:val="%1."/>
      <w:lvlJc w:val="left"/>
      <w:pPr>
        <w:ind w:left="920" w:hanging="440"/>
      </w:pPr>
      <w:rPr>
        <w:rFonts w:hint="default" w:ascii="Times New Roman" w:hAnsi="Times New Roman" w:cs="Times New Roman"/>
        <w:b w:val="0"/>
        <w:b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5C480668"/>
    <w:multiLevelType w:val="multilevel"/>
    <w:tmpl w:val="5C480668"/>
    <w:lvl w:ilvl="0" w:tentative="0">
      <w:start w:val="1"/>
      <w:numFmt w:val="decimal"/>
      <w:lvlText w:val="%1."/>
      <w:lvlJc w:val="left"/>
      <w:pPr>
        <w:ind w:left="922" w:hanging="440"/>
      </w:pPr>
      <w:rPr>
        <w:b/>
        <w:bCs/>
        <w:color w:val="auto"/>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5F0D36F3"/>
    <w:multiLevelType w:val="multilevel"/>
    <w:tmpl w:val="5F0D36F3"/>
    <w:lvl w:ilvl="0" w:tentative="0">
      <w:start w:val="1"/>
      <w:numFmt w:val="decimal"/>
      <w:lvlText w:val="%1."/>
      <w:lvlJc w:val="left"/>
      <w:pPr>
        <w:ind w:left="920" w:hanging="440"/>
      </w:pPr>
      <w:rPr>
        <w:rFonts w:hint="default" w:ascii="Times New Roman" w:hAnsi="Times New Roman"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577A85"/>
    <w:rsid w:val="00006E50"/>
    <w:rsid w:val="0001325C"/>
    <w:rsid w:val="00022B61"/>
    <w:rsid w:val="0004477C"/>
    <w:rsid w:val="00047EDB"/>
    <w:rsid w:val="00053C65"/>
    <w:rsid w:val="0005605F"/>
    <w:rsid w:val="00070798"/>
    <w:rsid w:val="000711B2"/>
    <w:rsid w:val="00080341"/>
    <w:rsid w:val="00092268"/>
    <w:rsid w:val="000A6390"/>
    <w:rsid w:val="000F183A"/>
    <w:rsid w:val="000F7F3C"/>
    <w:rsid w:val="001006A0"/>
    <w:rsid w:val="001107D4"/>
    <w:rsid w:val="00114DF7"/>
    <w:rsid w:val="001656EC"/>
    <w:rsid w:val="0018576C"/>
    <w:rsid w:val="00186AC3"/>
    <w:rsid w:val="001A527D"/>
    <w:rsid w:val="001B73D9"/>
    <w:rsid w:val="001C49D5"/>
    <w:rsid w:val="001D7BB8"/>
    <w:rsid w:val="001E5FEC"/>
    <w:rsid w:val="0021467E"/>
    <w:rsid w:val="00221063"/>
    <w:rsid w:val="00222743"/>
    <w:rsid w:val="002256E0"/>
    <w:rsid w:val="002337FF"/>
    <w:rsid w:val="00254214"/>
    <w:rsid w:val="0025747C"/>
    <w:rsid w:val="00271936"/>
    <w:rsid w:val="002835CD"/>
    <w:rsid w:val="002A34E3"/>
    <w:rsid w:val="002F12FE"/>
    <w:rsid w:val="002F2A3B"/>
    <w:rsid w:val="002F7D4C"/>
    <w:rsid w:val="003015AE"/>
    <w:rsid w:val="00325B08"/>
    <w:rsid w:val="00333418"/>
    <w:rsid w:val="003405C1"/>
    <w:rsid w:val="003457ED"/>
    <w:rsid w:val="00345CF9"/>
    <w:rsid w:val="00346051"/>
    <w:rsid w:val="003545AE"/>
    <w:rsid w:val="00363889"/>
    <w:rsid w:val="00375003"/>
    <w:rsid w:val="003B5F70"/>
    <w:rsid w:val="003C178E"/>
    <w:rsid w:val="003C3D52"/>
    <w:rsid w:val="003E3792"/>
    <w:rsid w:val="003F1B62"/>
    <w:rsid w:val="00442186"/>
    <w:rsid w:val="0048366C"/>
    <w:rsid w:val="004A0444"/>
    <w:rsid w:val="004A062C"/>
    <w:rsid w:val="004A1488"/>
    <w:rsid w:val="004E24C7"/>
    <w:rsid w:val="0051503A"/>
    <w:rsid w:val="005446A4"/>
    <w:rsid w:val="005457DA"/>
    <w:rsid w:val="00546C87"/>
    <w:rsid w:val="00547222"/>
    <w:rsid w:val="00577A2C"/>
    <w:rsid w:val="00581595"/>
    <w:rsid w:val="005923E8"/>
    <w:rsid w:val="00592D23"/>
    <w:rsid w:val="00597035"/>
    <w:rsid w:val="005A035F"/>
    <w:rsid w:val="005A4B45"/>
    <w:rsid w:val="005C3145"/>
    <w:rsid w:val="00641F44"/>
    <w:rsid w:val="00655732"/>
    <w:rsid w:val="00664830"/>
    <w:rsid w:val="00667C8C"/>
    <w:rsid w:val="00686748"/>
    <w:rsid w:val="006B71FE"/>
    <w:rsid w:val="006D2CA0"/>
    <w:rsid w:val="006D5CE9"/>
    <w:rsid w:val="006E5681"/>
    <w:rsid w:val="006F420B"/>
    <w:rsid w:val="0071049E"/>
    <w:rsid w:val="0071180C"/>
    <w:rsid w:val="00723E5D"/>
    <w:rsid w:val="00741963"/>
    <w:rsid w:val="00767E71"/>
    <w:rsid w:val="007C70E3"/>
    <w:rsid w:val="007E21E3"/>
    <w:rsid w:val="007E6B01"/>
    <w:rsid w:val="007F3EDA"/>
    <w:rsid w:val="00811682"/>
    <w:rsid w:val="008126CE"/>
    <w:rsid w:val="00831F1B"/>
    <w:rsid w:val="00845468"/>
    <w:rsid w:val="00846E29"/>
    <w:rsid w:val="00851E50"/>
    <w:rsid w:val="00867AD2"/>
    <w:rsid w:val="008740D3"/>
    <w:rsid w:val="00895C48"/>
    <w:rsid w:val="008A2433"/>
    <w:rsid w:val="008B523B"/>
    <w:rsid w:val="008C751B"/>
    <w:rsid w:val="008E5CF2"/>
    <w:rsid w:val="00980597"/>
    <w:rsid w:val="0098367E"/>
    <w:rsid w:val="0099438A"/>
    <w:rsid w:val="00A00AA5"/>
    <w:rsid w:val="00A3003B"/>
    <w:rsid w:val="00A3154A"/>
    <w:rsid w:val="00A33E73"/>
    <w:rsid w:val="00A43EA1"/>
    <w:rsid w:val="00A614A8"/>
    <w:rsid w:val="00A6670B"/>
    <w:rsid w:val="00A97922"/>
    <w:rsid w:val="00AA2C99"/>
    <w:rsid w:val="00AA4FD6"/>
    <w:rsid w:val="00AB6A31"/>
    <w:rsid w:val="00AC496E"/>
    <w:rsid w:val="00AD2D22"/>
    <w:rsid w:val="00AD6910"/>
    <w:rsid w:val="00AE10FB"/>
    <w:rsid w:val="00AE5AFE"/>
    <w:rsid w:val="00B01972"/>
    <w:rsid w:val="00B0385A"/>
    <w:rsid w:val="00B046A7"/>
    <w:rsid w:val="00B178D0"/>
    <w:rsid w:val="00B714F6"/>
    <w:rsid w:val="00B737C6"/>
    <w:rsid w:val="00BA0A8C"/>
    <w:rsid w:val="00BB0C0B"/>
    <w:rsid w:val="00BB3E32"/>
    <w:rsid w:val="00BC077B"/>
    <w:rsid w:val="00BC2890"/>
    <w:rsid w:val="00BC4F78"/>
    <w:rsid w:val="00BE6B06"/>
    <w:rsid w:val="00BF3946"/>
    <w:rsid w:val="00C42B6D"/>
    <w:rsid w:val="00C433A8"/>
    <w:rsid w:val="00C56CF4"/>
    <w:rsid w:val="00C61412"/>
    <w:rsid w:val="00C61FA9"/>
    <w:rsid w:val="00C65A13"/>
    <w:rsid w:val="00C87E61"/>
    <w:rsid w:val="00CA1A16"/>
    <w:rsid w:val="00CC4876"/>
    <w:rsid w:val="00CC66B6"/>
    <w:rsid w:val="00D002C9"/>
    <w:rsid w:val="00D31134"/>
    <w:rsid w:val="00DB2FDE"/>
    <w:rsid w:val="00E0477B"/>
    <w:rsid w:val="00E04AC5"/>
    <w:rsid w:val="00E136CF"/>
    <w:rsid w:val="00E264D4"/>
    <w:rsid w:val="00E306CC"/>
    <w:rsid w:val="00E55C27"/>
    <w:rsid w:val="00E630EF"/>
    <w:rsid w:val="00E80E8E"/>
    <w:rsid w:val="00E86A04"/>
    <w:rsid w:val="00E97509"/>
    <w:rsid w:val="00EB07F7"/>
    <w:rsid w:val="00EB3703"/>
    <w:rsid w:val="00EB5E9A"/>
    <w:rsid w:val="00EB7AA8"/>
    <w:rsid w:val="00EF2273"/>
    <w:rsid w:val="00F0670F"/>
    <w:rsid w:val="00F22B83"/>
    <w:rsid w:val="00F34CA9"/>
    <w:rsid w:val="00F354D2"/>
    <w:rsid w:val="00F35B3D"/>
    <w:rsid w:val="00F73F29"/>
    <w:rsid w:val="00F94ECD"/>
    <w:rsid w:val="00F96E90"/>
    <w:rsid w:val="00FA4E7D"/>
    <w:rsid w:val="00FD73D3"/>
    <w:rsid w:val="00FE39BB"/>
    <w:rsid w:val="00FF0BA7"/>
    <w:rsid w:val="00FF2896"/>
    <w:rsid w:val="02F200A8"/>
    <w:rsid w:val="03BF5A4B"/>
    <w:rsid w:val="04C026A5"/>
    <w:rsid w:val="04ED512E"/>
    <w:rsid w:val="0739034C"/>
    <w:rsid w:val="08F6648F"/>
    <w:rsid w:val="0C6B2155"/>
    <w:rsid w:val="0EF835F7"/>
    <w:rsid w:val="0F9A13CF"/>
    <w:rsid w:val="1E133835"/>
    <w:rsid w:val="235A7F80"/>
    <w:rsid w:val="29485ABC"/>
    <w:rsid w:val="2B7B6072"/>
    <w:rsid w:val="2EB67F0B"/>
    <w:rsid w:val="307F3866"/>
    <w:rsid w:val="31A77660"/>
    <w:rsid w:val="3531125E"/>
    <w:rsid w:val="37621321"/>
    <w:rsid w:val="37755EB7"/>
    <w:rsid w:val="3D7367B1"/>
    <w:rsid w:val="44183AB5"/>
    <w:rsid w:val="466F73F9"/>
    <w:rsid w:val="46BD4A01"/>
    <w:rsid w:val="47E50B5D"/>
    <w:rsid w:val="485F7E7C"/>
    <w:rsid w:val="49957BA3"/>
    <w:rsid w:val="4A4C0E5F"/>
    <w:rsid w:val="4B492C62"/>
    <w:rsid w:val="4D4C49DE"/>
    <w:rsid w:val="4E4F0BDA"/>
    <w:rsid w:val="50AF7E22"/>
    <w:rsid w:val="54DE00FC"/>
    <w:rsid w:val="55B05E0D"/>
    <w:rsid w:val="59577A85"/>
    <w:rsid w:val="5BAD110F"/>
    <w:rsid w:val="5C0A2E8B"/>
    <w:rsid w:val="5D455023"/>
    <w:rsid w:val="60247954"/>
    <w:rsid w:val="666B621E"/>
    <w:rsid w:val="67495941"/>
    <w:rsid w:val="6FC8405E"/>
    <w:rsid w:val="73890FDE"/>
    <w:rsid w:val="73967272"/>
    <w:rsid w:val="7AF75556"/>
    <w:rsid w:val="7B1C2B77"/>
    <w:rsid w:val="7C221DFE"/>
    <w:rsid w:val="7EA65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99"/>
    <w:pPr>
      <w:ind w:firstLine="420" w:firstLineChars="200"/>
    </w:p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1770</Words>
  <Characters>1822</Characters>
  <Lines>16</Lines>
  <Paragraphs>4</Paragraphs>
  <TotalTime>2</TotalTime>
  <ScaleCrop>false</ScaleCrop>
  <LinksUpToDate>false</LinksUpToDate>
  <CharactersWithSpaces>1834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2023-06-21T04:33:00Z</dcterms:created>
  <dc:creator>海市蜃楼1381724855</dc:creator>
  <cp:lastModifiedBy>不是吧</cp:lastModifiedBy>
  <cp:lastPrinted>2023-06-21T02:33:00Z</cp:lastPrinted>
  <dcterms:modified xsi:type="dcterms:W3CDTF">2026-06-01T09:04:24Z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A83114CD58814C41B45241C2025028B7</vt:lpwstr>
  </property>
  <property fmtid="{D5CDD505-2E9C-101B-9397-08002B2CF9AE}" pid="4" name="KSOTemplateDocerSaveRecord">
    <vt:lpwstr>eyJoZGlkIjoiZjJmNWNkZDRlZmQ4MzE3MzAwNDhjZTk4MmRlOTI1ZGUiLCJ1c2VySWQiOiIxMDc0NjA5Mzc5In0=</vt:lpwstr>
  </property>
</Properties>
</file>